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FA" w:rsidRPr="00E24A4A" w:rsidRDefault="008465E7" w:rsidP="003232F6">
      <w:pPr>
        <w:pStyle w:val="Default"/>
        <w:spacing w:line="360" w:lineRule="auto"/>
        <w:jc w:val="center"/>
        <w:rPr>
          <w:rFonts w:ascii="Arial" w:hAnsi="Arial" w:cs="Arial"/>
          <w:b/>
          <w:bCs/>
          <w:color w:val="auto"/>
        </w:rPr>
      </w:pPr>
      <w:r w:rsidRPr="00E24A4A">
        <w:rPr>
          <w:rFonts w:ascii="Arial" w:hAnsi="Arial" w:cs="Arial"/>
          <w:noProof/>
          <w:color w:val="auto"/>
          <w:lang w:val="en-GB" w:eastAsia="en-GB"/>
        </w:rPr>
        <w:drawing>
          <wp:inline distT="0" distB="0" distL="0" distR="0">
            <wp:extent cx="5274310" cy="2741880"/>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bwMode="auto">
                    <a:xfrm>
                      <a:off x="0" y="0"/>
                      <a:ext cx="5274310" cy="2741880"/>
                    </a:xfrm>
                    <a:prstGeom prst="rect">
                      <a:avLst/>
                    </a:prstGeom>
                    <a:noFill/>
                    <a:ln>
                      <a:noFill/>
                    </a:ln>
                  </pic:spPr>
                </pic:pic>
              </a:graphicData>
            </a:graphic>
          </wp:inline>
        </w:drawing>
      </w:r>
    </w:p>
    <w:p w:rsidR="00E24A4A" w:rsidRPr="00E24A4A" w:rsidRDefault="00E24A4A" w:rsidP="003232F6">
      <w:pPr>
        <w:pStyle w:val="Default"/>
        <w:spacing w:line="360" w:lineRule="auto"/>
        <w:rPr>
          <w:rFonts w:ascii="Arial" w:hAnsi="Arial" w:cs="Arial"/>
          <w:b/>
          <w:bCs/>
          <w:color w:val="auto"/>
        </w:rPr>
      </w:pPr>
    </w:p>
    <w:p w:rsidR="00E24A4A" w:rsidRPr="00E24A4A" w:rsidRDefault="00E24A4A" w:rsidP="003232F6">
      <w:pPr>
        <w:pStyle w:val="Default"/>
        <w:spacing w:line="360" w:lineRule="auto"/>
        <w:jc w:val="center"/>
        <w:rPr>
          <w:rFonts w:ascii="Arial" w:hAnsi="Arial" w:cs="Arial"/>
          <w:b/>
          <w:bCs/>
          <w:color w:val="auto"/>
        </w:rPr>
      </w:pPr>
    </w:p>
    <w:p w:rsidR="00A16FFA" w:rsidRPr="00E24A4A" w:rsidRDefault="008465E7" w:rsidP="003232F6">
      <w:pPr>
        <w:pStyle w:val="Default"/>
        <w:spacing w:line="360" w:lineRule="auto"/>
        <w:jc w:val="center"/>
        <w:rPr>
          <w:rFonts w:ascii="Arial" w:hAnsi="Arial" w:cs="Arial"/>
          <w:b/>
          <w:bCs/>
          <w:color w:val="auto"/>
          <w:sz w:val="48"/>
          <w:szCs w:val="48"/>
        </w:rPr>
      </w:pPr>
      <w:r w:rsidRPr="00E24A4A">
        <w:rPr>
          <w:rFonts w:ascii="Arial" w:hAnsi="Arial" w:cs="Arial"/>
          <w:b/>
          <w:bCs/>
          <w:color w:val="auto"/>
          <w:sz w:val="48"/>
          <w:szCs w:val="48"/>
        </w:rPr>
        <w:t xml:space="preserve">School </w:t>
      </w:r>
      <w:r w:rsidR="008D34B3" w:rsidRPr="00E24A4A">
        <w:rPr>
          <w:rFonts w:ascii="Arial" w:hAnsi="Arial" w:cs="Arial"/>
          <w:b/>
          <w:bCs/>
          <w:color w:val="auto"/>
          <w:sz w:val="48"/>
          <w:szCs w:val="48"/>
        </w:rPr>
        <w:t>Information Report</w:t>
      </w:r>
      <w:r w:rsidRPr="00E24A4A">
        <w:rPr>
          <w:rFonts w:ascii="Arial" w:hAnsi="Arial" w:cs="Arial"/>
          <w:b/>
          <w:bCs/>
          <w:color w:val="auto"/>
          <w:sz w:val="48"/>
          <w:szCs w:val="48"/>
        </w:rPr>
        <w:t xml:space="preserve"> for Special Educational Needs and Disabilities </w:t>
      </w:r>
      <w:r w:rsidR="009526E6">
        <w:rPr>
          <w:rFonts w:ascii="Arial" w:hAnsi="Arial" w:cs="Arial"/>
          <w:b/>
          <w:bCs/>
          <w:color w:val="auto"/>
          <w:sz w:val="48"/>
          <w:szCs w:val="48"/>
        </w:rPr>
        <w:t>(</w:t>
      </w:r>
      <w:r w:rsidRPr="00E24A4A">
        <w:rPr>
          <w:rFonts w:ascii="Arial" w:hAnsi="Arial" w:cs="Arial"/>
          <w:b/>
          <w:bCs/>
          <w:color w:val="auto"/>
          <w:sz w:val="48"/>
          <w:szCs w:val="48"/>
        </w:rPr>
        <w:t>SEND</w:t>
      </w:r>
      <w:r w:rsidR="009526E6">
        <w:rPr>
          <w:rFonts w:ascii="Arial" w:hAnsi="Arial" w:cs="Arial"/>
          <w:b/>
          <w:bCs/>
          <w:color w:val="auto"/>
          <w:sz w:val="48"/>
          <w:szCs w:val="48"/>
        </w:rPr>
        <w:t>)</w:t>
      </w:r>
      <w:r w:rsidRPr="00E24A4A">
        <w:rPr>
          <w:rFonts w:ascii="Arial" w:hAnsi="Arial" w:cs="Arial"/>
          <w:b/>
          <w:bCs/>
          <w:color w:val="auto"/>
          <w:sz w:val="48"/>
          <w:szCs w:val="48"/>
        </w:rPr>
        <w:t xml:space="preserve"> </w:t>
      </w:r>
    </w:p>
    <w:p w:rsidR="00A16FFA" w:rsidRPr="00E24A4A" w:rsidRDefault="00A16FFA" w:rsidP="003232F6">
      <w:pPr>
        <w:spacing w:line="360" w:lineRule="auto"/>
        <w:rPr>
          <w:rFonts w:ascii="Arial" w:eastAsia="Times New Roman" w:hAnsi="Arial" w:cs="Arial"/>
        </w:rPr>
      </w:pPr>
    </w:p>
    <w:p w:rsidR="00A16FFA" w:rsidRPr="00E24A4A" w:rsidRDefault="00A16FFA" w:rsidP="003232F6">
      <w:pPr>
        <w:spacing w:line="360" w:lineRule="auto"/>
        <w:rPr>
          <w:rFonts w:ascii="Arial" w:eastAsia="Times New Roman" w:hAnsi="Arial" w:cs="Arial"/>
        </w:rPr>
      </w:pPr>
    </w:p>
    <w:p w:rsidR="00E24A4A" w:rsidRPr="00E24A4A" w:rsidRDefault="00E24A4A" w:rsidP="003232F6">
      <w:pPr>
        <w:spacing w:line="360" w:lineRule="auto"/>
        <w:rPr>
          <w:rFonts w:ascii="Arial" w:eastAsia="Times New Roman" w:hAnsi="Arial" w:cs="Arial"/>
        </w:rPr>
      </w:pPr>
    </w:p>
    <w:p w:rsidR="00E24A4A" w:rsidRPr="00E24A4A" w:rsidRDefault="00E24A4A" w:rsidP="003232F6">
      <w:pPr>
        <w:spacing w:line="360" w:lineRule="auto"/>
        <w:rPr>
          <w:rFonts w:ascii="Arial" w:eastAsia="Times New Roman" w:hAnsi="Arial" w:cs="Arial"/>
        </w:rPr>
      </w:pPr>
    </w:p>
    <w:p w:rsidR="00A16FFA" w:rsidRPr="00E24A4A" w:rsidRDefault="00A16FFA" w:rsidP="003232F6">
      <w:pPr>
        <w:spacing w:line="360" w:lineRule="auto"/>
        <w:rPr>
          <w:rFonts w:ascii="Arial" w:eastAsia="Times New Roman" w:hAnsi="Arial" w:cs="Arial"/>
        </w:rPr>
      </w:pPr>
    </w:p>
    <w:p w:rsidR="00A146A7" w:rsidRPr="00B600A9" w:rsidRDefault="00A146A7" w:rsidP="003232F6">
      <w:pPr>
        <w:tabs>
          <w:tab w:val="left" w:pos="709"/>
        </w:tabs>
        <w:spacing w:line="360" w:lineRule="auto"/>
        <w:rPr>
          <w:rFonts w:ascii="Arial" w:eastAsia="Times New Roman" w:hAnsi="Arial" w:cs="Arial"/>
          <w:sz w:val="40"/>
          <w:szCs w:val="40"/>
        </w:rPr>
      </w:pPr>
      <w:r w:rsidRPr="00B600A9">
        <w:rPr>
          <w:rFonts w:ascii="Arial" w:eastAsia="Times New Roman" w:hAnsi="Arial" w:cs="Arial"/>
          <w:sz w:val="40"/>
          <w:szCs w:val="40"/>
        </w:rPr>
        <w:t>Date of Adoption:</w:t>
      </w:r>
      <w:r w:rsidRPr="00B600A9">
        <w:rPr>
          <w:rFonts w:ascii="Arial" w:eastAsia="Times New Roman" w:hAnsi="Arial" w:cs="Arial"/>
          <w:sz w:val="40"/>
          <w:szCs w:val="40"/>
        </w:rPr>
        <w:tab/>
      </w:r>
      <w:r w:rsidRPr="00B600A9">
        <w:rPr>
          <w:rFonts w:ascii="Arial" w:eastAsia="Times New Roman" w:hAnsi="Arial" w:cs="Arial"/>
          <w:sz w:val="40"/>
          <w:szCs w:val="40"/>
        </w:rPr>
        <w:tab/>
      </w:r>
      <w:r w:rsidRPr="00B600A9">
        <w:rPr>
          <w:rFonts w:ascii="Arial" w:eastAsia="Times New Roman" w:hAnsi="Arial" w:cs="Arial"/>
          <w:sz w:val="40"/>
          <w:szCs w:val="40"/>
        </w:rPr>
        <w:tab/>
        <w:t xml:space="preserve">September 2016 </w:t>
      </w:r>
    </w:p>
    <w:p w:rsidR="00A146A7" w:rsidRPr="00B600A9" w:rsidRDefault="00A146A7" w:rsidP="00884F5B">
      <w:pPr>
        <w:tabs>
          <w:tab w:val="left" w:pos="709"/>
        </w:tabs>
        <w:spacing w:line="360" w:lineRule="auto"/>
        <w:rPr>
          <w:rFonts w:ascii="Arial" w:eastAsia="Times New Roman" w:hAnsi="Arial" w:cs="Arial"/>
          <w:sz w:val="40"/>
          <w:szCs w:val="40"/>
        </w:rPr>
      </w:pPr>
      <w:r w:rsidRPr="00B600A9">
        <w:rPr>
          <w:rFonts w:ascii="Arial" w:eastAsia="Times New Roman" w:hAnsi="Arial" w:cs="Arial"/>
          <w:sz w:val="40"/>
          <w:szCs w:val="40"/>
        </w:rPr>
        <w:t xml:space="preserve">Last </w:t>
      </w:r>
      <w:r>
        <w:rPr>
          <w:rFonts w:ascii="Arial" w:eastAsia="Times New Roman" w:hAnsi="Arial" w:cs="Arial"/>
          <w:sz w:val="40"/>
          <w:szCs w:val="40"/>
        </w:rPr>
        <w:t>Reviewed:</w:t>
      </w:r>
      <w:r>
        <w:rPr>
          <w:rFonts w:ascii="Arial" w:eastAsia="Times New Roman" w:hAnsi="Arial" w:cs="Arial"/>
          <w:sz w:val="40"/>
          <w:szCs w:val="40"/>
        </w:rPr>
        <w:tab/>
      </w:r>
      <w:r>
        <w:rPr>
          <w:rFonts w:ascii="Arial" w:eastAsia="Times New Roman" w:hAnsi="Arial" w:cs="Arial"/>
          <w:sz w:val="40"/>
          <w:szCs w:val="40"/>
        </w:rPr>
        <w:tab/>
      </w:r>
      <w:r>
        <w:rPr>
          <w:rFonts w:ascii="Arial" w:eastAsia="Times New Roman" w:hAnsi="Arial" w:cs="Arial"/>
          <w:sz w:val="40"/>
          <w:szCs w:val="40"/>
        </w:rPr>
        <w:tab/>
      </w:r>
      <w:r>
        <w:rPr>
          <w:rFonts w:ascii="Arial" w:eastAsia="Times New Roman" w:hAnsi="Arial" w:cs="Arial"/>
          <w:sz w:val="40"/>
          <w:szCs w:val="40"/>
        </w:rPr>
        <w:tab/>
      </w:r>
      <w:r w:rsidR="00884F5B">
        <w:rPr>
          <w:rFonts w:ascii="Arial" w:eastAsia="Times New Roman" w:hAnsi="Arial" w:cs="Arial"/>
          <w:sz w:val="40"/>
          <w:szCs w:val="40"/>
        </w:rPr>
        <w:t>September</w:t>
      </w:r>
      <w:r>
        <w:rPr>
          <w:rFonts w:ascii="Arial" w:eastAsia="Times New Roman" w:hAnsi="Arial" w:cs="Arial"/>
          <w:sz w:val="40"/>
          <w:szCs w:val="40"/>
        </w:rPr>
        <w:t xml:space="preserve"> 2024</w:t>
      </w:r>
    </w:p>
    <w:p w:rsidR="00A146A7" w:rsidRPr="00B600A9" w:rsidRDefault="00A146A7" w:rsidP="003232F6">
      <w:pPr>
        <w:pStyle w:val="Default"/>
        <w:tabs>
          <w:tab w:val="left" w:pos="709"/>
        </w:tabs>
        <w:spacing w:line="360" w:lineRule="auto"/>
        <w:rPr>
          <w:rFonts w:eastAsia="Times New Roman"/>
          <w:color w:val="auto"/>
          <w:sz w:val="40"/>
          <w:szCs w:val="40"/>
        </w:rPr>
      </w:pPr>
      <w:r w:rsidRPr="00B600A9">
        <w:rPr>
          <w:rFonts w:eastAsia="Times New Roman"/>
          <w:color w:val="auto"/>
          <w:sz w:val="40"/>
          <w:szCs w:val="40"/>
        </w:rPr>
        <w:t xml:space="preserve">Approved by governors: </w:t>
      </w:r>
      <w:r w:rsidRPr="00B600A9">
        <w:rPr>
          <w:rFonts w:eastAsia="Times New Roman"/>
          <w:color w:val="auto"/>
          <w:sz w:val="40"/>
          <w:szCs w:val="40"/>
        </w:rPr>
        <w:tab/>
      </w:r>
    </w:p>
    <w:p w:rsidR="00A146A7" w:rsidRPr="00B600A9" w:rsidRDefault="00A146A7" w:rsidP="003232F6">
      <w:pPr>
        <w:pStyle w:val="Default"/>
        <w:tabs>
          <w:tab w:val="left" w:pos="709"/>
        </w:tabs>
        <w:spacing w:line="360" w:lineRule="auto"/>
        <w:rPr>
          <w:color w:val="auto"/>
        </w:rPr>
      </w:pPr>
      <w:r w:rsidRPr="00B600A9">
        <w:rPr>
          <w:rFonts w:eastAsia="Times New Roman"/>
          <w:color w:val="auto"/>
          <w:sz w:val="40"/>
          <w:szCs w:val="40"/>
        </w:rPr>
        <w:t>Date of Next Review:</w:t>
      </w:r>
      <w:r w:rsidRPr="00B600A9">
        <w:rPr>
          <w:rFonts w:eastAsia="Times New Roman"/>
          <w:color w:val="auto"/>
          <w:sz w:val="40"/>
          <w:szCs w:val="40"/>
        </w:rPr>
        <w:tab/>
      </w:r>
      <w:r w:rsidRPr="00B600A9">
        <w:rPr>
          <w:rFonts w:eastAsia="Times New Roman"/>
          <w:color w:val="auto"/>
          <w:sz w:val="40"/>
          <w:szCs w:val="40"/>
        </w:rPr>
        <w:tab/>
      </w:r>
    </w:p>
    <w:p w:rsidR="00A146A7" w:rsidRDefault="00A146A7" w:rsidP="003232F6">
      <w:pPr>
        <w:pStyle w:val="Default"/>
        <w:tabs>
          <w:tab w:val="left" w:pos="709"/>
        </w:tabs>
        <w:spacing w:line="360" w:lineRule="auto"/>
        <w:rPr>
          <w:b/>
          <w:bCs/>
          <w:color w:val="auto"/>
        </w:rPr>
      </w:pPr>
    </w:p>
    <w:p w:rsidR="00884F5B" w:rsidRDefault="00884F5B" w:rsidP="003232F6">
      <w:pPr>
        <w:pStyle w:val="Default"/>
        <w:tabs>
          <w:tab w:val="left" w:pos="709"/>
        </w:tabs>
        <w:spacing w:line="360" w:lineRule="auto"/>
        <w:rPr>
          <w:b/>
          <w:bCs/>
          <w:color w:val="auto"/>
        </w:rPr>
      </w:pPr>
    </w:p>
    <w:p w:rsidR="00884F5B" w:rsidRPr="00B600A9" w:rsidRDefault="00884F5B" w:rsidP="003232F6">
      <w:pPr>
        <w:pStyle w:val="Default"/>
        <w:tabs>
          <w:tab w:val="left" w:pos="709"/>
        </w:tabs>
        <w:spacing w:line="360" w:lineRule="auto"/>
        <w:rPr>
          <w:b/>
          <w:bCs/>
          <w:color w:val="auto"/>
        </w:rPr>
      </w:pPr>
    </w:p>
    <w:p w:rsidR="00A16FFA" w:rsidRPr="00152769" w:rsidRDefault="008465E7" w:rsidP="003232F6">
      <w:pPr>
        <w:pStyle w:val="Default"/>
        <w:spacing w:line="360" w:lineRule="auto"/>
        <w:jc w:val="both"/>
        <w:rPr>
          <w:rFonts w:ascii="Arial" w:hAnsi="Arial" w:cs="Arial"/>
          <w:b/>
          <w:color w:val="auto"/>
          <w:sz w:val="28"/>
          <w:szCs w:val="28"/>
        </w:rPr>
      </w:pPr>
      <w:r w:rsidRPr="00152769">
        <w:rPr>
          <w:rFonts w:ascii="Arial" w:hAnsi="Arial" w:cs="Arial"/>
          <w:b/>
          <w:color w:val="auto"/>
          <w:sz w:val="28"/>
          <w:szCs w:val="28"/>
        </w:rPr>
        <w:lastRenderedPageBreak/>
        <w:t xml:space="preserve">School </w:t>
      </w:r>
      <w:r w:rsidR="008D34B3" w:rsidRPr="00152769">
        <w:rPr>
          <w:rFonts w:ascii="Arial" w:hAnsi="Arial" w:cs="Arial"/>
          <w:b/>
          <w:color w:val="auto"/>
          <w:sz w:val="28"/>
          <w:szCs w:val="28"/>
        </w:rPr>
        <w:t xml:space="preserve">Information </w:t>
      </w:r>
      <w:r w:rsidRPr="00152769">
        <w:rPr>
          <w:rFonts w:ascii="Arial" w:hAnsi="Arial" w:cs="Arial"/>
          <w:b/>
          <w:color w:val="auto"/>
          <w:sz w:val="28"/>
          <w:szCs w:val="28"/>
        </w:rPr>
        <w:t xml:space="preserve">Report for </w:t>
      </w:r>
      <w:r w:rsidR="00152769" w:rsidRPr="00152769">
        <w:rPr>
          <w:rFonts w:ascii="Arial" w:hAnsi="Arial" w:cs="Arial"/>
          <w:b/>
          <w:color w:val="auto"/>
          <w:sz w:val="28"/>
          <w:szCs w:val="28"/>
        </w:rPr>
        <w:t>Students</w:t>
      </w:r>
      <w:r w:rsidRPr="00152769">
        <w:rPr>
          <w:rFonts w:ascii="Arial" w:hAnsi="Arial" w:cs="Arial"/>
          <w:b/>
          <w:color w:val="auto"/>
          <w:sz w:val="28"/>
          <w:szCs w:val="28"/>
        </w:rPr>
        <w:t xml:space="preserve"> with </w:t>
      </w:r>
      <w:r w:rsidR="00152769" w:rsidRPr="00152769">
        <w:rPr>
          <w:rFonts w:ascii="Arial" w:hAnsi="Arial" w:cs="Arial"/>
          <w:b/>
          <w:color w:val="auto"/>
          <w:sz w:val="28"/>
          <w:szCs w:val="28"/>
        </w:rPr>
        <w:t>S</w:t>
      </w:r>
      <w:r w:rsidRPr="00152769">
        <w:rPr>
          <w:rFonts w:ascii="Arial" w:hAnsi="Arial" w:cs="Arial"/>
          <w:b/>
          <w:color w:val="auto"/>
          <w:sz w:val="28"/>
          <w:szCs w:val="28"/>
        </w:rPr>
        <w:t xml:space="preserve">pecial </w:t>
      </w:r>
      <w:r w:rsidR="00152769" w:rsidRPr="00152769">
        <w:rPr>
          <w:rFonts w:ascii="Arial" w:hAnsi="Arial" w:cs="Arial"/>
          <w:b/>
          <w:color w:val="auto"/>
          <w:sz w:val="28"/>
          <w:szCs w:val="28"/>
        </w:rPr>
        <w:t>E</w:t>
      </w:r>
      <w:r w:rsidRPr="00152769">
        <w:rPr>
          <w:rFonts w:ascii="Arial" w:hAnsi="Arial" w:cs="Arial"/>
          <w:b/>
          <w:color w:val="auto"/>
          <w:sz w:val="28"/>
          <w:szCs w:val="28"/>
        </w:rPr>
        <w:t xml:space="preserve">ducational </w:t>
      </w:r>
      <w:r w:rsidR="00152769" w:rsidRPr="00152769">
        <w:rPr>
          <w:rFonts w:ascii="Arial" w:hAnsi="Arial" w:cs="Arial"/>
          <w:b/>
          <w:color w:val="auto"/>
          <w:sz w:val="28"/>
          <w:szCs w:val="28"/>
        </w:rPr>
        <w:t>N</w:t>
      </w:r>
      <w:r w:rsidRPr="00152769">
        <w:rPr>
          <w:rFonts w:ascii="Arial" w:hAnsi="Arial" w:cs="Arial"/>
          <w:b/>
          <w:color w:val="auto"/>
          <w:sz w:val="28"/>
          <w:szCs w:val="28"/>
        </w:rPr>
        <w:t xml:space="preserve">eeds and </w:t>
      </w:r>
      <w:r w:rsidR="00152769" w:rsidRPr="00152769">
        <w:rPr>
          <w:rFonts w:ascii="Arial" w:hAnsi="Arial" w:cs="Arial"/>
          <w:b/>
          <w:color w:val="auto"/>
          <w:sz w:val="28"/>
          <w:szCs w:val="28"/>
        </w:rPr>
        <w:t>D</w:t>
      </w:r>
      <w:r w:rsidRPr="00152769">
        <w:rPr>
          <w:rFonts w:ascii="Arial" w:hAnsi="Arial" w:cs="Arial"/>
          <w:b/>
          <w:color w:val="auto"/>
          <w:sz w:val="28"/>
          <w:szCs w:val="28"/>
        </w:rPr>
        <w:t xml:space="preserve">isabilities </w:t>
      </w:r>
      <w:r w:rsidR="009526E6" w:rsidRPr="00152769">
        <w:rPr>
          <w:rFonts w:ascii="Arial" w:hAnsi="Arial" w:cs="Arial"/>
          <w:b/>
          <w:color w:val="auto"/>
          <w:sz w:val="28"/>
          <w:szCs w:val="28"/>
        </w:rPr>
        <w:t>(</w:t>
      </w:r>
      <w:r w:rsidRPr="00152769">
        <w:rPr>
          <w:rFonts w:ascii="Arial" w:hAnsi="Arial" w:cs="Arial"/>
          <w:b/>
          <w:color w:val="auto"/>
          <w:sz w:val="28"/>
          <w:szCs w:val="28"/>
        </w:rPr>
        <w:t>SEND</w:t>
      </w:r>
      <w:r w:rsidR="009526E6" w:rsidRPr="00152769">
        <w:rPr>
          <w:rFonts w:ascii="Arial" w:hAnsi="Arial" w:cs="Arial"/>
          <w:b/>
          <w:color w:val="auto"/>
          <w:sz w:val="28"/>
          <w:szCs w:val="28"/>
        </w:rPr>
        <w:t>)</w:t>
      </w:r>
      <w:r w:rsidRPr="00152769">
        <w:rPr>
          <w:rFonts w:ascii="Arial" w:hAnsi="Arial" w:cs="Arial"/>
          <w:b/>
          <w:color w:val="auto"/>
          <w:sz w:val="28"/>
          <w:szCs w:val="28"/>
        </w:rPr>
        <w:t xml:space="preserve"> </w:t>
      </w:r>
    </w:p>
    <w:p w:rsidR="00A16FFA" w:rsidRPr="00E24A4A" w:rsidRDefault="00A16FFA" w:rsidP="003232F6">
      <w:pPr>
        <w:pStyle w:val="Default"/>
        <w:spacing w:line="360" w:lineRule="auto"/>
        <w:jc w:val="both"/>
        <w:rPr>
          <w:rFonts w:ascii="Arial" w:hAnsi="Arial" w:cs="Arial"/>
          <w:color w:val="auto"/>
        </w:rPr>
      </w:pPr>
    </w:p>
    <w:p w:rsidR="00E64E90" w:rsidRPr="00E64E90" w:rsidRDefault="00E64E90" w:rsidP="003232F6">
      <w:pPr>
        <w:spacing w:line="360" w:lineRule="auto"/>
        <w:jc w:val="both"/>
        <w:rPr>
          <w:rFonts w:ascii="Arial" w:hAnsi="Arial" w:cs="Arial"/>
          <w:b/>
          <w:iCs/>
        </w:rPr>
      </w:pPr>
      <w:r w:rsidRPr="00E64E90">
        <w:rPr>
          <w:rFonts w:ascii="Arial" w:hAnsi="Arial" w:cs="Arial"/>
          <w:b/>
          <w:iCs/>
        </w:rPr>
        <w:t>Manchester Secondary PRU</w:t>
      </w:r>
    </w:p>
    <w:p w:rsidR="00E64E90" w:rsidRPr="00152769" w:rsidRDefault="00E64E90" w:rsidP="003232F6">
      <w:pPr>
        <w:spacing w:line="360" w:lineRule="auto"/>
        <w:jc w:val="both"/>
        <w:rPr>
          <w:rFonts w:ascii="Arial" w:hAnsi="Arial" w:cs="Arial"/>
          <w:iCs/>
        </w:rPr>
      </w:pPr>
      <w:r w:rsidRPr="00152769">
        <w:rPr>
          <w:rFonts w:ascii="Arial" w:hAnsi="Arial" w:cs="Arial"/>
          <w:iCs/>
        </w:rPr>
        <w:t>The Manchester Secondary PRU is a Local Authority maintained secondary Pupil Referral Unit. We are located on five sites across the city. We also place students with Alternative Providers, with whom we work closely, providing SEND support for all of our students, wherever their placement.</w:t>
      </w:r>
    </w:p>
    <w:p w:rsidR="00E64E90" w:rsidRPr="00152769" w:rsidRDefault="00E64E90" w:rsidP="003232F6">
      <w:pPr>
        <w:pStyle w:val="Default"/>
        <w:tabs>
          <w:tab w:val="left" w:pos="709"/>
        </w:tabs>
        <w:spacing w:line="360" w:lineRule="auto"/>
        <w:jc w:val="both"/>
        <w:rPr>
          <w:rFonts w:ascii="Arial" w:hAnsi="Arial" w:cs="Arial"/>
          <w:iCs/>
          <w:color w:val="auto"/>
        </w:rPr>
      </w:pPr>
    </w:p>
    <w:p w:rsidR="00152769" w:rsidRPr="00152769" w:rsidRDefault="00152769" w:rsidP="003232F6">
      <w:pPr>
        <w:pStyle w:val="Default"/>
        <w:tabs>
          <w:tab w:val="left" w:pos="709"/>
        </w:tabs>
        <w:spacing w:line="360" w:lineRule="auto"/>
        <w:jc w:val="both"/>
        <w:rPr>
          <w:rFonts w:ascii="Arial" w:hAnsi="Arial" w:cs="Arial"/>
          <w:iCs/>
          <w:color w:val="auto"/>
        </w:rPr>
      </w:pPr>
      <w:r w:rsidRPr="00152769">
        <w:rPr>
          <w:rFonts w:ascii="Arial" w:hAnsi="Arial" w:cs="Arial"/>
          <w:iCs/>
          <w:color w:val="auto"/>
        </w:rPr>
        <w:t xml:space="preserve">The Manchester Secondary PRU works in partnership with young people and their families; Manchester </w:t>
      </w:r>
      <w:r>
        <w:rPr>
          <w:rFonts w:ascii="Arial" w:hAnsi="Arial" w:cs="Arial"/>
          <w:iCs/>
          <w:color w:val="auto"/>
        </w:rPr>
        <w:t>H</w:t>
      </w:r>
      <w:r w:rsidRPr="00152769">
        <w:rPr>
          <w:rFonts w:ascii="Arial" w:hAnsi="Arial" w:cs="Arial"/>
          <w:iCs/>
          <w:color w:val="auto"/>
        </w:rPr>
        <w:t xml:space="preserve">igh </w:t>
      </w:r>
      <w:r>
        <w:rPr>
          <w:rFonts w:ascii="Arial" w:hAnsi="Arial" w:cs="Arial"/>
          <w:iCs/>
          <w:color w:val="auto"/>
        </w:rPr>
        <w:t>S</w:t>
      </w:r>
      <w:r w:rsidRPr="00152769">
        <w:rPr>
          <w:rFonts w:ascii="Arial" w:hAnsi="Arial" w:cs="Arial"/>
          <w:iCs/>
          <w:color w:val="auto"/>
        </w:rPr>
        <w:t xml:space="preserve">chools; Bridgelea Primary PRU; Alternative Provision providers (AP) across Manchester; and Manchester Local Authority. </w:t>
      </w:r>
    </w:p>
    <w:p w:rsidR="00152769" w:rsidRPr="00152769" w:rsidRDefault="00152769" w:rsidP="003232F6">
      <w:pPr>
        <w:pStyle w:val="Default"/>
        <w:tabs>
          <w:tab w:val="left" w:pos="709"/>
        </w:tabs>
        <w:spacing w:line="360" w:lineRule="auto"/>
        <w:jc w:val="both"/>
        <w:rPr>
          <w:rFonts w:ascii="Arial" w:hAnsi="Arial" w:cs="Arial"/>
          <w:iCs/>
          <w:color w:val="auto"/>
        </w:rPr>
      </w:pPr>
    </w:p>
    <w:p w:rsidR="00152769" w:rsidRPr="00152769" w:rsidRDefault="00152769" w:rsidP="003232F6">
      <w:pPr>
        <w:pStyle w:val="Default"/>
        <w:tabs>
          <w:tab w:val="left" w:pos="709"/>
        </w:tabs>
        <w:spacing w:line="360" w:lineRule="auto"/>
        <w:jc w:val="both"/>
        <w:rPr>
          <w:rFonts w:ascii="Arial" w:hAnsi="Arial" w:cs="Arial"/>
          <w:iCs/>
          <w:color w:val="auto"/>
        </w:rPr>
      </w:pPr>
      <w:r w:rsidRPr="00152769">
        <w:rPr>
          <w:rFonts w:ascii="Arial" w:hAnsi="Arial" w:cs="Arial"/>
          <w:iCs/>
          <w:color w:val="auto"/>
        </w:rPr>
        <w:t xml:space="preserve">Admission to the Manchester Secondary PRU is through Manchester Local Authority only. </w:t>
      </w:r>
    </w:p>
    <w:p w:rsidR="00815D43" w:rsidRPr="00152769" w:rsidRDefault="00815D43" w:rsidP="003232F6">
      <w:pPr>
        <w:pStyle w:val="Default"/>
        <w:spacing w:line="360" w:lineRule="auto"/>
        <w:jc w:val="both"/>
        <w:rPr>
          <w:rFonts w:ascii="Arial" w:hAnsi="Arial" w:cs="Arial"/>
          <w:color w:val="auto"/>
        </w:rPr>
      </w:pPr>
    </w:p>
    <w:p w:rsidR="00152769" w:rsidRDefault="00815D43" w:rsidP="003232F6">
      <w:pPr>
        <w:pStyle w:val="Default"/>
        <w:spacing w:line="360" w:lineRule="auto"/>
        <w:jc w:val="both"/>
        <w:rPr>
          <w:rFonts w:ascii="Arial" w:hAnsi="Arial" w:cs="Arial"/>
          <w:color w:val="auto"/>
        </w:rPr>
      </w:pPr>
      <w:r w:rsidRPr="00152769">
        <w:rPr>
          <w:rFonts w:ascii="Arial" w:hAnsi="Arial" w:cs="Arial"/>
          <w:color w:val="auto"/>
        </w:rPr>
        <w:t>MSPRU</w:t>
      </w:r>
      <w:r w:rsidR="008465E7" w:rsidRPr="00152769">
        <w:rPr>
          <w:rFonts w:ascii="Arial" w:hAnsi="Arial" w:cs="Arial"/>
          <w:color w:val="auto"/>
        </w:rPr>
        <w:t xml:space="preserve"> provides </w:t>
      </w:r>
      <w:r w:rsidR="00152769">
        <w:rPr>
          <w:rFonts w:ascii="Arial" w:hAnsi="Arial" w:cs="Arial"/>
          <w:color w:val="auto"/>
        </w:rPr>
        <w:t xml:space="preserve">full-time </w:t>
      </w:r>
      <w:r w:rsidR="008465E7" w:rsidRPr="00152769">
        <w:rPr>
          <w:rFonts w:ascii="Arial" w:hAnsi="Arial" w:cs="Arial"/>
          <w:color w:val="auto"/>
        </w:rPr>
        <w:t>education and support for secondary age young people</w:t>
      </w:r>
      <w:r w:rsidR="00480228" w:rsidRPr="00152769">
        <w:rPr>
          <w:rFonts w:ascii="Arial" w:hAnsi="Arial" w:cs="Arial"/>
          <w:strike/>
          <w:color w:val="auto"/>
        </w:rPr>
        <w:t xml:space="preserve"> </w:t>
      </w:r>
      <w:r w:rsidR="008465E7" w:rsidRPr="00152769">
        <w:rPr>
          <w:rFonts w:ascii="Arial" w:hAnsi="Arial" w:cs="Arial"/>
          <w:color w:val="auto"/>
        </w:rPr>
        <w:t>who</w:t>
      </w:r>
      <w:r w:rsidR="00152769">
        <w:rPr>
          <w:rFonts w:ascii="Arial" w:hAnsi="Arial" w:cs="Arial"/>
          <w:color w:val="auto"/>
        </w:rPr>
        <w:t xml:space="preserve"> are Manchester residents and who</w:t>
      </w:r>
      <w:r w:rsidR="008465E7" w:rsidRPr="00152769">
        <w:rPr>
          <w:rFonts w:ascii="Arial" w:hAnsi="Arial" w:cs="Arial"/>
          <w:color w:val="auto"/>
        </w:rPr>
        <w:t xml:space="preserve"> have </w:t>
      </w:r>
      <w:r w:rsidR="00152769">
        <w:rPr>
          <w:rFonts w:ascii="Arial" w:hAnsi="Arial" w:cs="Arial"/>
          <w:color w:val="auto"/>
        </w:rPr>
        <w:t>either:</w:t>
      </w:r>
    </w:p>
    <w:p w:rsidR="00D220C6" w:rsidRDefault="00152769" w:rsidP="003232F6">
      <w:pPr>
        <w:pStyle w:val="Default"/>
        <w:numPr>
          <w:ilvl w:val="0"/>
          <w:numId w:val="22"/>
        </w:numPr>
        <w:spacing w:line="360" w:lineRule="auto"/>
        <w:jc w:val="both"/>
        <w:rPr>
          <w:rFonts w:ascii="Arial" w:hAnsi="Arial" w:cs="Arial"/>
          <w:color w:val="auto"/>
        </w:rPr>
      </w:pPr>
      <w:r>
        <w:rPr>
          <w:rFonts w:ascii="Arial" w:hAnsi="Arial" w:cs="Arial"/>
          <w:color w:val="auto"/>
        </w:rPr>
        <w:t>B</w:t>
      </w:r>
      <w:r w:rsidR="008465E7" w:rsidRPr="00152769">
        <w:rPr>
          <w:rFonts w:ascii="Arial" w:hAnsi="Arial" w:cs="Arial"/>
          <w:color w:val="auto"/>
        </w:rPr>
        <w:t>een permanently excluded</w:t>
      </w:r>
      <w:r w:rsidR="00D24FB7" w:rsidRPr="00152769">
        <w:rPr>
          <w:rFonts w:ascii="Arial" w:hAnsi="Arial" w:cs="Arial"/>
          <w:color w:val="auto"/>
        </w:rPr>
        <w:t xml:space="preserve"> from</w:t>
      </w:r>
      <w:r w:rsidR="00D24FB7" w:rsidRPr="00E24A4A">
        <w:rPr>
          <w:rFonts w:ascii="Arial" w:hAnsi="Arial" w:cs="Arial"/>
          <w:color w:val="auto"/>
        </w:rPr>
        <w:t xml:space="preserve"> </w:t>
      </w:r>
      <w:r>
        <w:rPr>
          <w:rFonts w:ascii="Arial" w:hAnsi="Arial" w:cs="Arial"/>
          <w:color w:val="auto"/>
        </w:rPr>
        <w:t xml:space="preserve">a </w:t>
      </w:r>
      <w:r w:rsidR="00D24FB7" w:rsidRPr="00E24A4A">
        <w:rPr>
          <w:rFonts w:ascii="Arial" w:hAnsi="Arial" w:cs="Arial"/>
          <w:color w:val="auto"/>
        </w:rPr>
        <w:t>mainstream</w:t>
      </w:r>
      <w:r>
        <w:rPr>
          <w:rFonts w:ascii="Arial" w:hAnsi="Arial" w:cs="Arial"/>
          <w:color w:val="auto"/>
        </w:rPr>
        <w:t xml:space="preserve"> high</w:t>
      </w:r>
      <w:r w:rsidR="00D24FB7" w:rsidRPr="00E24A4A">
        <w:rPr>
          <w:rFonts w:ascii="Arial" w:hAnsi="Arial" w:cs="Arial"/>
          <w:color w:val="auto"/>
        </w:rPr>
        <w:t xml:space="preserve"> school</w:t>
      </w:r>
      <w:r>
        <w:rPr>
          <w:rFonts w:ascii="Arial" w:hAnsi="Arial" w:cs="Arial"/>
          <w:color w:val="auto"/>
        </w:rPr>
        <w:t>;</w:t>
      </w:r>
    </w:p>
    <w:p w:rsidR="00152769" w:rsidRDefault="00152769" w:rsidP="003232F6">
      <w:pPr>
        <w:pStyle w:val="Default"/>
        <w:numPr>
          <w:ilvl w:val="0"/>
          <w:numId w:val="22"/>
        </w:numPr>
        <w:spacing w:line="360" w:lineRule="auto"/>
        <w:jc w:val="both"/>
        <w:rPr>
          <w:rFonts w:ascii="Arial" w:hAnsi="Arial" w:cs="Arial"/>
          <w:color w:val="auto"/>
        </w:rPr>
      </w:pPr>
      <w:r>
        <w:rPr>
          <w:rFonts w:ascii="Arial" w:hAnsi="Arial" w:cs="Arial"/>
          <w:color w:val="auto"/>
        </w:rPr>
        <w:t>A</w:t>
      </w:r>
      <w:r w:rsidRPr="00152769">
        <w:rPr>
          <w:rFonts w:ascii="Arial" w:hAnsi="Arial" w:cs="Arial"/>
          <w:color w:val="auto"/>
        </w:rPr>
        <w:t xml:space="preserve">re unable to secure a place in a Manchester </w:t>
      </w:r>
      <w:r>
        <w:rPr>
          <w:rFonts w:ascii="Arial" w:hAnsi="Arial" w:cs="Arial"/>
          <w:color w:val="auto"/>
        </w:rPr>
        <w:t>secondary school</w:t>
      </w:r>
      <w:r w:rsidRPr="00152769">
        <w:rPr>
          <w:rFonts w:ascii="Arial" w:hAnsi="Arial" w:cs="Arial"/>
          <w:color w:val="auto"/>
        </w:rPr>
        <w:t xml:space="preserve"> and are placed with MSPRU through the In Year Fair Access Protocol</w:t>
      </w:r>
      <w:r>
        <w:rPr>
          <w:rFonts w:ascii="Arial" w:hAnsi="Arial" w:cs="Arial"/>
          <w:color w:val="auto"/>
        </w:rPr>
        <w:t xml:space="preserve"> (IYFAP)</w:t>
      </w:r>
    </w:p>
    <w:p w:rsidR="00480228" w:rsidRPr="004E6D78" w:rsidRDefault="00152769" w:rsidP="003232F6">
      <w:pPr>
        <w:pStyle w:val="Default"/>
        <w:numPr>
          <w:ilvl w:val="0"/>
          <w:numId w:val="22"/>
        </w:numPr>
        <w:spacing w:line="360" w:lineRule="auto"/>
        <w:jc w:val="both"/>
        <w:rPr>
          <w:rFonts w:ascii="Arial" w:hAnsi="Arial" w:cs="Arial"/>
          <w:color w:val="auto"/>
        </w:rPr>
      </w:pPr>
      <w:r>
        <w:rPr>
          <w:rFonts w:ascii="Arial" w:hAnsi="Arial" w:cs="Arial"/>
          <w:color w:val="auto"/>
        </w:rPr>
        <w:t xml:space="preserve">Are </w:t>
      </w:r>
      <w:r w:rsidRPr="00152769">
        <w:rPr>
          <w:rFonts w:ascii="Arial" w:hAnsi="Arial" w:cs="Arial"/>
          <w:color w:val="auto"/>
        </w:rPr>
        <w:t>transferring from Bridgelea Primary School at the end of year 6, for who a high school place is not appropriate.</w:t>
      </w:r>
      <w:r w:rsidRPr="00152769">
        <w:rPr>
          <w:rFonts w:ascii="Arial" w:hAnsi="Arial" w:cs="Arial"/>
          <w:color w:val="auto"/>
        </w:rPr>
        <w:cr/>
      </w:r>
    </w:p>
    <w:p w:rsidR="00480228" w:rsidRPr="00E24A4A" w:rsidRDefault="00480228" w:rsidP="003232F6">
      <w:pPr>
        <w:pStyle w:val="Default"/>
        <w:spacing w:line="360" w:lineRule="auto"/>
        <w:jc w:val="both"/>
        <w:rPr>
          <w:rFonts w:ascii="Arial" w:hAnsi="Arial" w:cs="Arial"/>
          <w:color w:val="auto"/>
        </w:rPr>
      </w:pPr>
      <w:r w:rsidRPr="00E24A4A">
        <w:rPr>
          <w:rFonts w:ascii="Arial" w:hAnsi="Arial" w:cs="Arial"/>
          <w:color w:val="auto"/>
        </w:rPr>
        <w:t>MSPRU is not a designated specialist provision for young people with an Education Health Care Plan EHCP</w:t>
      </w:r>
      <w:r w:rsidR="009526E6">
        <w:rPr>
          <w:rFonts w:ascii="Arial" w:hAnsi="Arial" w:cs="Arial"/>
          <w:color w:val="auto"/>
        </w:rPr>
        <w:t>)</w:t>
      </w:r>
      <w:r w:rsidRPr="00E24A4A">
        <w:rPr>
          <w:rFonts w:ascii="Arial" w:hAnsi="Arial" w:cs="Arial"/>
          <w:color w:val="auto"/>
        </w:rPr>
        <w:t xml:space="preserve"> but does make provision for young people with special educational needs and disabilities in accordance with Manchester Local Authority’s ethos that educational provisions are as inclusive as possible, and that young people with special educational needs and disabilities should be supported to ensure that they make the best possible progress.</w:t>
      </w:r>
    </w:p>
    <w:p w:rsidR="001628F6" w:rsidRPr="00E24A4A" w:rsidRDefault="001628F6" w:rsidP="003232F6">
      <w:pPr>
        <w:pStyle w:val="Default"/>
        <w:spacing w:line="360" w:lineRule="auto"/>
        <w:jc w:val="both"/>
        <w:rPr>
          <w:rFonts w:ascii="Arial" w:hAnsi="Arial" w:cs="Arial"/>
          <w:color w:val="auto"/>
        </w:rPr>
      </w:pPr>
    </w:p>
    <w:p w:rsidR="001628F6" w:rsidRPr="00E24A4A" w:rsidRDefault="001628F6" w:rsidP="003232F6">
      <w:pPr>
        <w:pStyle w:val="Default"/>
        <w:spacing w:line="360" w:lineRule="auto"/>
        <w:jc w:val="both"/>
        <w:rPr>
          <w:rFonts w:ascii="Arial" w:hAnsi="Arial" w:cs="Arial"/>
          <w:color w:val="auto"/>
        </w:rPr>
      </w:pPr>
      <w:r w:rsidRPr="00E24A4A">
        <w:rPr>
          <w:rFonts w:ascii="Arial" w:hAnsi="Arial" w:cs="Arial"/>
          <w:color w:val="auto"/>
        </w:rPr>
        <w:t>MSPRU works in</w:t>
      </w:r>
      <w:r w:rsidR="000F7F50" w:rsidRPr="00E24A4A">
        <w:rPr>
          <w:rFonts w:ascii="Arial" w:hAnsi="Arial" w:cs="Arial"/>
          <w:color w:val="auto"/>
        </w:rPr>
        <w:t xml:space="preserve"> partnership with Manchester Local Authority’s SEND Team</w:t>
      </w:r>
    </w:p>
    <w:p w:rsidR="000F7F50" w:rsidRPr="00E24A4A" w:rsidRDefault="001E667F" w:rsidP="003232F6">
      <w:pPr>
        <w:pStyle w:val="Default"/>
        <w:spacing w:line="360" w:lineRule="auto"/>
        <w:jc w:val="both"/>
        <w:rPr>
          <w:rFonts w:ascii="Arial" w:hAnsi="Arial" w:cs="Arial"/>
          <w:color w:val="auto"/>
        </w:rPr>
      </w:pPr>
      <w:hyperlink r:id="rId11" w:history="1">
        <w:r w:rsidR="000F7F50" w:rsidRPr="00E24A4A">
          <w:rPr>
            <w:rStyle w:val="Hyperlink"/>
            <w:rFonts w:ascii="Arial" w:hAnsi="Arial" w:cs="Arial"/>
            <w:color w:val="auto"/>
          </w:rPr>
          <w:t>https://www.manchester.gov.uk/info/500132/special_educational_needs</w:t>
        </w:r>
      </w:hyperlink>
    </w:p>
    <w:p w:rsidR="00933E04" w:rsidRPr="00E24A4A" w:rsidRDefault="00933E04" w:rsidP="003232F6">
      <w:pPr>
        <w:pStyle w:val="Default"/>
        <w:spacing w:line="360" w:lineRule="auto"/>
        <w:jc w:val="both"/>
        <w:rPr>
          <w:rFonts w:ascii="Arial" w:hAnsi="Arial" w:cs="Arial"/>
          <w:color w:val="auto"/>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63"/>
        <w:gridCol w:w="1071"/>
      </w:tblGrid>
      <w:tr w:rsidR="006944CE" w:rsidRPr="00E24A4A" w:rsidTr="001E5840">
        <w:tc>
          <w:tcPr>
            <w:tcW w:w="7372" w:type="dxa"/>
            <w:gridSpan w:val="2"/>
          </w:tcPr>
          <w:p w:rsidR="006944CE" w:rsidRPr="00E24A4A" w:rsidRDefault="006944CE" w:rsidP="001E5840">
            <w:pPr>
              <w:pStyle w:val="Default"/>
              <w:spacing w:line="360" w:lineRule="auto"/>
              <w:jc w:val="both"/>
              <w:rPr>
                <w:rFonts w:ascii="Arial" w:hAnsi="Arial" w:cs="Arial"/>
                <w:b/>
                <w:color w:val="auto"/>
              </w:rPr>
            </w:pPr>
            <w:r w:rsidRPr="00E24A4A">
              <w:rPr>
                <w:rFonts w:ascii="Arial" w:hAnsi="Arial" w:cs="Arial"/>
                <w:b/>
                <w:color w:val="auto"/>
              </w:rPr>
              <w:t>The MSPRU SEND School Offer is broken down into eleven questions:</w:t>
            </w:r>
          </w:p>
          <w:p w:rsidR="006944CE" w:rsidRPr="00E24A4A" w:rsidRDefault="006944CE" w:rsidP="001E5840">
            <w:pPr>
              <w:pStyle w:val="Default"/>
              <w:tabs>
                <w:tab w:val="left" w:pos="567"/>
              </w:tabs>
              <w:spacing w:line="360" w:lineRule="auto"/>
              <w:ind w:left="720"/>
              <w:jc w:val="both"/>
              <w:rPr>
                <w:rFonts w:ascii="Arial" w:hAnsi="Arial" w:cs="Arial"/>
                <w:b/>
                <w:color w:val="auto"/>
              </w:rPr>
            </w:pPr>
            <w:r w:rsidRPr="00E24A4A">
              <w:rPr>
                <w:rFonts w:ascii="Arial" w:hAnsi="Arial" w:cs="Arial"/>
                <w:b/>
                <w:color w:val="auto"/>
              </w:rPr>
              <w:t>Question</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p>
          <w:p w:rsidR="006944CE" w:rsidRPr="00E24A4A" w:rsidRDefault="006944CE" w:rsidP="001E5840">
            <w:pPr>
              <w:pStyle w:val="Default"/>
              <w:tabs>
                <w:tab w:val="left" w:pos="567"/>
              </w:tabs>
              <w:spacing w:line="360" w:lineRule="auto"/>
              <w:jc w:val="center"/>
              <w:rPr>
                <w:rFonts w:ascii="Arial" w:hAnsi="Arial" w:cs="Arial"/>
                <w:color w:val="auto"/>
              </w:rPr>
            </w:pPr>
          </w:p>
          <w:p w:rsidR="006944CE" w:rsidRPr="00E24A4A" w:rsidRDefault="006944CE" w:rsidP="001E5840">
            <w:pPr>
              <w:pStyle w:val="Default"/>
              <w:tabs>
                <w:tab w:val="left" w:pos="567"/>
              </w:tabs>
              <w:spacing w:line="360" w:lineRule="auto"/>
              <w:jc w:val="center"/>
              <w:rPr>
                <w:rFonts w:ascii="Arial" w:hAnsi="Arial" w:cs="Arial"/>
                <w:b/>
                <w:color w:val="auto"/>
              </w:rPr>
            </w:pPr>
            <w:r w:rsidRPr="00E24A4A">
              <w:rPr>
                <w:rFonts w:ascii="Arial" w:hAnsi="Arial" w:cs="Arial"/>
                <w:b/>
                <w:color w:val="auto"/>
              </w:rPr>
              <w:t>Page</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1.</w:t>
            </w:r>
          </w:p>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2.</w:t>
            </w:r>
            <w:r w:rsidRPr="00E24A4A">
              <w:rPr>
                <w:rFonts w:ascii="Arial" w:hAnsi="Arial" w:cs="Arial"/>
                <w:bCs/>
                <w:color w:val="auto"/>
              </w:rPr>
              <w:tab/>
            </w:r>
          </w:p>
        </w:tc>
        <w:tc>
          <w:tcPr>
            <w:tcW w:w="6663" w:type="dxa"/>
          </w:tcPr>
          <w:p w:rsidR="006944CE" w:rsidRPr="00086D03" w:rsidRDefault="006944CE" w:rsidP="001E5840">
            <w:pPr>
              <w:pStyle w:val="Default"/>
              <w:tabs>
                <w:tab w:val="left" w:pos="0"/>
              </w:tabs>
              <w:spacing w:line="360" w:lineRule="auto"/>
              <w:jc w:val="both"/>
              <w:rPr>
                <w:rFonts w:ascii="Arial" w:eastAsia="Arial" w:hAnsi="Arial" w:cs="Arial"/>
                <w:color w:val="auto"/>
              </w:rPr>
            </w:pPr>
            <w:r w:rsidRPr="00086D03">
              <w:rPr>
                <w:rFonts w:ascii="Arial" w:eastAsia="Arial" w:hAnsi="Arial" w:cs="Arial"/>
                <w:color w:val="auto"/>
              </w:rPr>
              <w:t xml:space="preserve">What are </w:t>
            </w:r>
            <w:r>
              <w:rPr>
                <w:rFonts w:ascii="Arial" w:eastAsia="Arial" w:hAnsi="Arial" w:cs="Arial"/>
                <w:color w:val="auto"/>
              </w:rPr>
              <w:t>S</w:t>
            </w:r>
            <w:r w:rsidRPr="00086D03">
              <w:rPr>
                <w:rFonts w:ascii="Arial" w:eastAsia="Arial" w:hAnsi="Arial" w:cs="Arial"/>
                <w:color w:val="auto"/>
              </w:rPr>
              <w:t xml:space="preserve">pecial </w:t>
            </w:r>
            <w:r>
              <w:rPr>
                <w:rFonts w:ascii="Arial" w:eastAsia="Arial" w:hAnsi="Arial" w:cs="Arial"/>
                <w:color w:val="auto"/>
              </w:rPr>
              <w:t>E</w:t>
            </w:r>
            <w:r w:rsidRPr="00086D03">
              <w:rPr>
                <w:rFonts w:ascii="Arial" w:eastAsia="Arial" w:hAnsi="Arial" w:cs="Arial"/>
                <w:color w:val="auto"/>
              </w:rPr>
              <w:t xml:space="preserve">ducational </w:t>
            </w:r>
            <w:r>
              <w:rPr>
                <w:rFonts w:ascii="Arial" w:eastAsia="Arial" w:hAnsi="Arial" w:cs="Arial"/>
                <w:color w:val="auto"/>
              </w:rPr>
              <w:t>N</w:t>
            </w:r>
            <w:r w:rsidRPr="00086D03">
              <w:rPr>
                <w:rFonts w:ascii="Arial" w:eastAsia="Arial" w:hAnsi="Arial" w:cs="Arial"/>
                <w:color w:val="auto"/>
              </w:rPr>
              <w:t xml:space="preserve">eeds and </w:t>
            </w:r>
            <w:r>
              <w:rPr>
                <w:rFonts w:ascii="Arial" w:eastAsia="Arial" w:hAnsi="Arial" w:cs="Arial"/>
                <w:color w:val="auto"/>
              </w:rPr>
              <w:t>D</w:t>
            </w:r>
            <w:r w:rsidRPr="00086D03">
              <w:rPr>
                <w:rFonts w:ascii="Arial" w:eastAsia="Arial" w:hAnsi="Arial" w:cs="Arial"/>
                <w:color w:val="auto"/>
              </w:rPr>
              <w:t xml:space="preserve">isabilities? </w:t>
            </w:r>
          </w:p>
          <w:p w:rsidR="006944CE" w:rsidRPr="00086D03" w:rsidRDefault="006944CE" w:rsidP="001E5840">
            <w:pPr>
              <w:pStyle w:val="Default"/>
              <w:tabs>
                <w:tab w:val="left" w:pos="0"/>
              </w:tabs>
              <w:spacing w:line="360" w:lineRule="auto"/>
              <w:jc w:val="both"/>
              <w:rPr>
                <w:rFonts w:ascii="Arial" w:hAnsi="Arial" w:cs="Arial"/>
                <w:color w:val="auto"/>
              </w:rPr>
            </w:pPr>
            <w:r w:rsidRPr="00086D03">
              <w:rPr>
                <w:rFonts w:ascii="Arial" w:hAnsi="Arial" w:cs="Arial"/>
                <w:color w:val="auto"/>
              </w:rPr>
              <w:t xml:space="preserve">How are </w:t>
            </w:r>
            <w:r>
              <w:rPr>
                <w:rFonts w:ascii="Arial" w:hAnsi="Arial" w:cs="Arial"/>
                <w:color w:val="auto"/>
              </w:rPr>
              <w:t>S</w:t>
            </w:r>
            <w:r w:rsidRPr="00086D03">
              <w:rPr>
                <w:rFonts w:ascii="Arial" w:hAnsi="Arial" w:cs="Arial"/>
                <w:color w:val="auto"/>
              </w:rPr>
              <w:t xml:space="preserve">pecial </w:t>
            </w:r>
            <w:r>
              <w:rPr>
                <w:rFonts w:ascii="Arial" w:hAnsi="Arial" w:cs="Arial"/>
                <w:color w:val="auto"/>
              </w:rPr>
              <w:t>E</w:t>
            </w:r>
            <w:r w:rsidRPr="00086D03">
              <w:rPr>
                <w:rFonts w:ascii="Arial" w:hAnsi="Arial" w:cs="Arial"/>
                <w:color w:val="auto"/>
              </w:rPr>
              <w:t xml:space="preserve">ducational </w:t>
            </w:r>
            <w:r>
              <w:rPr>
                <w:rFonts w:ascii="Arial" w:hAnsi="Arial" w:cs="Arial"/>
                <w:color w:val="auto"/>
              </w:rPr>
              <w:t>N</w:t>
            </w:r>
            <w:r w:rsidRPr="00086D03">
              <w:rPr>
                <w:rFonts w:ascii="Arial" w:hAnsi="Arial" w:cs="Arial"/>
                <w:color w:val="auto"/>
              </w:rPr>
              <w:t>eeds (SEND) identified at MSPRU?</w:t>
            </w:r>
          </w:p>
        </w:tc>
        <w:tc>
          <w:tcPr>
            <w:tcW w:w="1071" w:type="dxa"/>
          </w:tcPr>
          <w:p w:rsidR="006944CE" w:rsidRPr="00086D03" w:rsidRDefault="006944CE" w:rsidP="001E5840">
            <w:pPr>
              <w:pStyle w:val="Default"/>
              <w:tabs>
                <w:tab w:val="left" w:pos="567"/>
              </w:tabs>
              <w:spacing w:line="360" w:lineRule="auto"/>
              <w:jc w:val="center"/>
              <w:rPr>
                <w:rFonts w:ascii="Arial" w:hAnsi="Arial" w:cs="Arial"/>
                <w:color w:val="auto"/>
              </w:rPr>
            </w:pPr>
            <w:r w:rsidRPr="00086D03">
              <w:rPr>
                <w:rFonts w:ascii="Arial" w:hAnsi="Arial" w:cs="Arial"/>
                <w:color w:val="auto"/>
              </w:rPr>
              <w:t>4</w:t>
            </w:r>
          </w:p>
          <w:p w:rsidR="006944CE" w:rsidRPr="00086D03"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7</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3.</w:t>
            </w:r>
          </w:p>
        </w:tc>
        <w:tc>
          <w:tcPr>
            <w:tcW w:w="6663" w:type="dxa"/>
          </w:tcPr>
          <w:p w:rsidR="006944CE" w:rsidRPr="00D52D61" w:rsidRDefault="006944CE" w:rsidP="001E5840">
            <w:pPr>
              <w:pStyle w:val="Default"/>
              <w:tabs>
                <w:tab w:val="left" w:pos="0"/>
              </w:tabs>
              <w:spacing w:line="360" w:lineRule="auto"/>
              <w:jc w:val="both"/>
              <w:rPr>
                <w:rFonts w:ascii="Arial" w:hAnsi="Arial" w:cs="Arial"/>
                <w:color w:val="auto"/>
              </w:rPr>
            </w:pPr>
            <w:r w:rsidRPr="00D52D61">
              <w:rPr>
                <w:rFonts w:ascii="Arial" w:hAnsi="Arial" w:cs="Arial"/>
                <w:color w:val="auto"/>
              </w:rPr>
              <w:t>How does MSPRU meet the SEND needs of young people attending its school?</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9</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4.</w:t>
            </w:r>
          </w:p>
        </w:tc>
        <w:tc>
          <w:tcPr>
            <w:tcW w:w="6663" w:type="dxa"/>
          </w:tcPr>
          <w:p w:rsidR="006944CE" w:rsidRPr="00D52D61" w:rsidRDefault="006944CE" w:rsidP="001E5840">
            <w:pPr>
              <w:pStyle w:val="Default"/>
              <w:tabs>
                <w:tab w:val="left" w:pos="0"/>
              </w:tabs>
              <w:spacing w:line="360" w:lineRule="auto"/>
              <w:jc w:val="both"/>
              <w:rPr>
                <w:rFonts w:ascii="Arial" w:hAnsi="Arial" w:cs="Arial"/>
                <w:bCs/>
                <w:color w:val="auto"/>
              </w:rPr>
            </w:pPr>
            <w:r w:rsidRPr="00D52D61">
              <w:rPr>
                <w:rFonts w:ascii="Arial" w:hAnsi="Arial" w:cs="Arial"/>
                <w:bCs/>
                <w:color w:val="auto"/>
              </w:rPr>
              <w:t>What is the process for requesting a statutory assessment of SEND (</w:t>
            </w:r>
            <w:r w:rsidR="00BF181F">
              <w:rPr>
                <w:rFonts w:ascii="Arial" w:hAnsi="Arial" w:cs="Arial"/>
                <w:bCs/>
                <w:color w:val="auto"/>
              </w:rPr>
              <w:t xml:space="preserve">now </w:t>
            </w:r>
            <w:r w:rsidRPr="00D52D61">
              <w:rPr>
                <w:rFonts w:ascii="Arial" w:hAnsi="Arial" w:cs="Arial"/>
                <w:bCs/>
                <w:color w:val="auto"/>
              </w:rPr>
              <w:t>known as an E</w:t>
            </w:r>
            <w:r w:rsidR="00BF181F">
              <w:rPr>
                <w:rFonts w:ascii="Arial" w:hAnsi="Arial" w:cs="Arial"/>
                <w:bCs/>
                <w:color w:val="auto"/>
              </w:rPr>
              <w:t xml:space="preserve">ducation, </w:t>
            </w:r>
            <w:r w:rsidRPr="00D52D61">
              <w:rPr>
                <w:rFonts w:ascii="Arial" w:hAnsi="Arial" w:cs="Arial"/>
                <w:bCs/>
                <w:color w:val="auto"/>
              </w:rPr>
              <w:t>H</w:t>
            </w:r>
            <w:r w:rsidR="00BF181F">
              <w:rPr>
                <w:rFonts w:ascii="Arial" w:hAnsi="Arial" w:cs="Arial"/>
                <w:bCs/>
                <w:color w:val="auto"/>
              </w:rPr>
              <w:t xml:space="preserve">ealth, </w:t>
            </w:r>
            <w:r w:rsidRPr="00D52D61">
              <w:rPr>
                <w:rFonts w:ascii="Arial" w:hAnsi="Arial" w:cs="Arial"/>
                <w:bCs/>
                <w:color w:val="auto"/>
              </w:rPr>
              <w:t>C</w:t>
            </w:r>
            <w:r w:rsidR="00BF181F">
              <w:rPr>
                <w:rFonts w:ascii="Arial" w:hAnsi="Arial" w:cs="Arial"/>
                <w:bCs/>
                <w:color w:val="auto"/>
              </w:rPr>
              <w:t>are</w:t>
            </w:r>
            <w:r w:rsidRPr="00D52D61">
              <w:rPr>
                <w:rFonts w:ascii="Arial" w:hAnsi="Arial" w:cs="Arial"/>
                <w:bCs/>
                <w:color w:val="auto"/>
              </w:rPr>
              <w:t xml:space="preserve"> Needs Assessment)?</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12</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5.</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405118">
              <w:rPr>
                <w:rFonts w:ascii="Arial" w:hAnsi="Arial" w:cs="Arial"/>
                <w:color w:val="auto"/>
              </w:rPr>
              <w:t>What support does MSPRU offer to young people with SEND?</w:t>
            </w:r>
          </w:p>
        </w:tc>
        <w:tc>
          <w:tcPr>
            <w:tcW w:w="1071" w:type="dxa"/>
          </w:tcPr>
          <w:p w:rsidR="006944CE"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14</w:t>
            </w:r>
          </w:p>
          <w:p w:rsidR="006944CE" w:rsidRPr="00E24A4A" w:rsidRDefault="006944CE" w:rsidP="001E5840">
            <w:pPr>
              <w:pStyle w:val="Default"/>
              <w:tabs>
                <w:tab w:val="left" w:pos="567"/>
              </w:tabs>
              <w:spacing w:line="360" w:lineRule="auto"/>
              <w:rPr>
                <w:rFonts w:ascii="Arial" w:hAnsi="Arial" w:cs="Arial"/>
                <w:color w:val="auto"/>
              </w:rPr>
            </w:pP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6.</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A13454">
              <w:rPr>
                <w:rFonts w:ascii="Arial" w:hAnsi="Arial" w:cs="Arial"/>
                <w:color w:val="auto"/>
              </w:rPr>
              <w:t>How does MSPRU make the curriculum more accessible to young people with SEND?</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16</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7.</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6914CE">
              <w:rPr>
                <w:rFonts w:ascii="Arial" w:hAnsi="Arial" w:cs="Arial"/>
                <w:color w:val="auto"/>
              </w:rPr>
              <w:t>How does MSPRU monitor and review progress, outcomes and support arrangements for young people?</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19</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color w:val="auto"/>
              </w:rPr>
            </w:pPr>
            <w:r w:rsidRPr="00E24A4A">
              <w:rPr>
                <w:rFonts w:ascii="Arial" w:hAnsi="Arial" w:cs="Arial"/>
                <w:b/>
                <w:bCs/>
                <w:color w:val="auto"/>
              </w:rPr>
              <w:t>8.</w:t>
            </w: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FA18F2">
              <w:rPr>
                <w:rFonts w:ascii="Arial" w:hAnsi="Arial" w:cs="Arial"/>
                <w:color w:val="auto"/>
              </w:rPr>
              <w:t>What should parents and carers do if they have concerns about their child’s special educational needs?</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21</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9.</w:t>
            </w:r>
          </w:p>
        </w:tc>
        <w:tc>
          <w:tcPr>
            <w:tcW w:w="6663" w:type="dxa"/>
          </w:tcPr>
          <w:p w:rsidR="006944CE" w:rsidRPr="005F6FEC" w:rsidRDefault="006944CE" w:rsidP="001E5840">
            <w:pPr>
              <w:pStyle w:val="Default"/>
              <w:tabs>
                <w:tab w:val="left" w:pos="0"/>
              </w:tabs>
              <w:spacing w:line="360" w:lineRule="auto"/>
              <w:jc w:val="both"/>
              <w:rPr>
                <w:rFonts w:ascii="Arial" w:hAnsi="Arial" w:cs="Arial"/>
                <w:bCs/>
                <w:color w:val="auto"/>
              </w:rPr>
            </w:pPr>
            <w:r w:rsidRPr="005F6FEC">
              <w:rPr>
                <w:rFonts w:ascii="Arial" w:hAnsi="Arial" w:cs="Arial"/>
                <w:bCs/>
                <w:color w:val="auto"/>
              </w:rPr>
              <w:t xml:space="preserve">How will the school support young people with </w:t>
            </w:r>
            <w:r w:rsidRPr="005F6FEC">
              <w:rPr>
                <w:rFonts w:ascii="Arial" w:hAnsi="Arial" w:cs="Arial"/>
                <w:color w:val="auto"/>
              </w:rPr>
              <w:t>SEND</w:t>
            </w:r>
            <w:r w:rsidRPr="005F6FEC">
              <w:rPr>
                <w:rFonts w:ascii="Arial" w:hAnsi="Arial" w:cs="Arial"/>
                <w:bCs/>
                <w:color w:val="auto"/>
              </w:rPr>
              <w:t xml:space="preserve"> at key transition points?</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23</w:t>
            </w:r>
          </w:p>
        </w:tc>
      </w:tr>
      <w:tr w:rsidR="006944CE" w:rsidRPr="00E24A4A" w:rsidTr="001E5840">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10.</w:t>
            </w:r>
          </w:p>
        </w:tc>
        <w:tc>
          <w:tcPr>
            <w:tcW w:w="6663" w:type="dxa"/>
          </w:tcPr>
          <w:p w:rsidR="006944CE" w:rsidRPr="005F6FEC" w:rsidRDefault="006944CE" w:rsidP="001E5840">
            <w:pPr>
              <w:pStyle w:val="Default"/>
              <w:tabs>
                <w:tab w:val="left" w:pos="0"/>
              </w:tabs>
              <w:spacing w:line="360" w:lineRule="auto"/>
              <w:jc w:val="both"/>
              <w:rPr>
                <w:rFonts w:ascii="Arial" w:hAnsi="Arial" w:cs="Arial"/>
                <w:color w:val="auto"/>
              </w:rPr>
            </w:pPr>
            <w:r w:rsidRPr="005F6FEC">
              <w:rPr>
                <w:rFonts w:ascii="Arial" w:hAnsi="Arial" w:cs="Arial"/>
                <w:color w:val="auto"/>
              </w:rPr>
              <w:t>What opportunities do parents and carers have for expressing their views?</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25</w:t>
            </w:r>
          </w:p>
        </w:tc>
      </w:tr>
      <w:tr w:rsidR="006944CE" w:rsidRPr="00E24A4A" w:rsidTr="001E5840">
        <w:trPr>
          <w:trHeight w:val="684"/>
        </w:trPr>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sidRPr="00E24A4A">
              <w:rPr>
                <w:rFonts w:ascii="Arial" w:hAnsi="Arial" w:cs="Arial"/>
                <w:b/>
                <w:bCs/>
                <w:color w:val="auto"/>
              </w:rPr>
              <w:t>11.</w:t>
            </w:r>
          </w:p>
          <w:p w:rsidR="006944CE" w:rsidRPr="00E24A4A" w:rsidRDefault="006944CE" w:rsidP="001E5840">
            <w:pPr>
              <w:pStyle w:val="Default"/>
              <w:tabs>
                <w:tab w:val="left" w:pos="567"/>
              </w:tabs>
              <w:spacing w:line="360" w:lineRule="auto"/>
              <w:jc w:val="both"/>
              <w:rPr>
                <w:rFonts w:ascii="Arial" w:hAnsi="Arial" w:cs="Arial"/>
                <w:b/>
                <w:bCs/>
                <w:color w:val="auto"/>
              </w:rPr>
            </w:pPr>
          </w:p>
        </w:tc>
        <w:tc>
          <w:tcPr>
            <w:tcW w:w="6663" w:type="dxa"/>
          </w:tcPr>
          <w:p w:rsidR="006944CE" w:rsidRPr="00E24A4A" w:rsidRDefault="006944CE" w:rsidP="001E5840">
            <w:pPr>
              <w:pStyle w:val="Default"/>
              <w:tabs>
                <w:tab w:val="left" w:pos="0"/>
              </w:tabs>
              <w:spacing w:line="360" w:lineRule="auto"/>
              <w:jc w:val="both"/>
              <w:rPr>
                <w:rFonts w:ascii="Arial" w:hAnsi="Arial" w:cs="Arial"/>
                <w:color w:val="auto"/>
              </w:rPr>
            </w:pPr>
            <w:r w:rsidRPr="00E24A4A">
              <w:rPr>
                <w:rFonts w:ascii="Arial" w:hAnsi="Arial" w:cs="Arial"/>
                <w:color w:val="auto"/>
              </w:rPr>
              <w:t>Where can parents and carers gain further advice and support?</w:t>
            </w:r>
          </w:p>
        </w:tc>
        <w:tc>
          <w:tcPr>
            <w:tcW w:w="1071" w:type="dxa"/>
          </w:tcPr>
          <w:p w:rsidR="006944CE" w:rsidRPr="00E24A4A"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27</w:t>
            </w:r>
          </w:p>
          <w:p w:rsidR="006944CE" w:rsidRPr="00E24A4A" w:rsidRDefault="006944CE" w:rsidP="001E5840">
            <w:pPr>
              <w:pStyle w:val="Default"/>
              <w:tabs>
                <w:tab w:val="left" w:pos="567"/>
              </w:tabs>
              <w:spacing w:line="360" w:lineRule="auto"/>
              <w:jc w:val="center"/>
              <w:rPr>
                <w:rFonts w:ascii="Arial" w:hAnsi="Arial" w:cs="Arial"/>
                <w:color w:val="auto"/>
              </w:rPr>
            </w:pPr>
          </w:p>
        </w:tc>
      </w:tr>
      <w:tr w:rsidR="006944CE" w:rsidRPr="00E24A4A" w:rsidTr="001E5840">
        <w:trPr>
          <w:trHeight w:val="684"/>
        </w:trPr>
        <w:tc>
          <w:tcPr>
            <w:tcW w:w="709" w:type="dxa"/>
          </w:tcPr>
          <w:p w:rsidR="006944CE" w:rsidRPr="00E24A4A" w:rsidRDefault="006944CE" w:rsidP="001E5840">
            <w:pPr>
              <w:pStyle w:val="Default"/>
              <w:tabs>
                <w:tab w:val="left" w:pos="567"/>
              </w:tabs>
              <w:spacing w:line="360" w:lineRule="auto"/>
              <w:jc w:val="both"/>
              <w:rPr>
                <w:rFonts w:ascii="Arial" w:hAnsi="Arial" w:cs="Arial"/>
                <w:b/>
                <w:bCs/>
                <w:color w:val="auto"/>
              </w:rPr>
            </w:pPr>
            <w:r>
              <w:rPr>
                <w:rFonts w:ascii="Arial" w:hAnsi="Arial" w:cs="Arial"/>
                <w:b/>
                <w:bCs/>
                <w:color w:val="auto"/>
              </w:rPr>
              <w:t>12.</w:t>
            </w:r>
          </w:p>
        </w:tc>
        <w:tc>
          <w:tcPr>
            <w:tcW w:w="6663" w:type="dxa"/>
          </w:tcPr>
          <w:p w:rsidR="006944CE" w:rsidRPr="00254BB1" w:rsidRDefault="006944CE" w:rsidP="001E5840">
            <w:pPr>
              <w:shd w:val="clear" w:color="auto" w:fill="FFFFFF"/>
              <w:spacing w:line="360" w:lineRule="auto"/>
              <w:rPr>
                <w:rFonts w:ascii="Arial" w:eastAsia="Times New Roman" w:hAnsi="Arial" w:cs="Arial"/>
                <w:bCs/>
                <w:lang w:eastAsia="en-GB"/>
              </w:rPr>
            </w:pPr>
            <w:r w:rsidRPr="00254BB1">
              <w:rPr>
                <w:rFonts w:ascii="Arial" w:eastAsia="Times New Roman" w:hAnsi="Arial" w:cs="Arial"/>
                <w:bCs/>
                <w:lang w:eastAsia="en-GB"/>
              </w:rPr>
              <w:t>SENCO and SEND Department contact information</w:t>
            </w:r>
          </w:p>
          <w:p w:rsidR="006944CE" w:rsidRPr="00254BB1" w:rsidRDefault="006944CE" w:rsidP="001E5840">
            <w:pPr>
              <w:pStyle w:val="Default"/>
              <w:tabs>
                <w:tab w:val="left" w:pos="0"/>
              </w:tabs>
              <w:spacing w:line="360" w:lineRule="auto"/>
              <w:jc w:val="both"/>
              <w:rPr>
                <w:rFonts w:ascii="Arial" w:hAnsi="Arial" w:cs="Arial"/>
                <w:color w:val="auto"/>
              </w:rPr>
            </w:pPr>
          </w:p>
        </w:tc>
        <w:tc>
          <w:tcPr>
            <w:tcW w:w="1071" w:type="dxa"/>
          </w:tcPr>
          <w:p w:rsidR="006944CE" w:rsidRPr="00254BB1" w:rsidRDefault="006944CE" w:rsidP="001E5840">
            <w:pPr>
              <w:pStyle w:val="Default"/>
              <w:tabs>
                <w:tab w:val="left" w:pos="567"/>
              </w:tabs>
              <w:spacing w:line="360" w:lineRule="auto"/>
              <w:jc w:val="center"/>
              <w:rPr>
                <w:rFonts w:ascii="Arial" w:hAnsi="Arial" w:cs="Arial"/>
                <w:color w:val="auto"/>
              </w:rPr>
            </w:pPr>
            <w:r>
              <w:rPr>
                <w:rFonts w:ascii="Arial" w:hAnsi="Arial" w:cs="Arial"/>
                <w:color w:val="auto"/>
              </w:rPr>
              <w:t>29</w:t>
            </w:r>
          </w:p>
        </w:tc>
      </w:tr>
    </w:tbl>
    <w:p w:rsidR="00E24A4A" w:rsidRPr="00E24A4A" w:rsidRDefault="00E24A4A" w:rsidP="003232F6">
      <w:pPr>
        <w:spacing w:line="360" w:lineRule="auto"/>
      </w:pPr>
    </w:p>
    <w:p w:rsidR="00933E04" w:rsidRPr="008D2DD1" w:rsidRDefault="008465E7" w:rsidP="003232F6">
      <w:pPr>
        <w:pStyle w:val="ListParagraph"/>
        <w:numPr>
          <w:ilvl w:val="0"/>
          <w:numId w:val="14"/>
        </w:numPr>
        <w:spacing w:line="360" w:lineRule="auto"/>
        <w:jc w:val="both"/>
        <w:rPr>
          <w:rFonts w:ascii="Arial" w:hAnsi="Arial" w:cs="Arial"/>
          <w:b/>
          <w:bCs/>
          <w:lang w:val="en-US"/>
        </w:rPr>
      </w:pPr>
      <w:r w:rsidRPr="008D2DD1">
        <w:rPr>
          <w:rFonts w:ascii="Arial" w:hAnsi="Arial" w:cs="Arial"/>
          <w:b/>
          <w:bCs/>
        </w:rPr>
        <w:br w:type="page"/>
      </w:r>
      <w:r w:rsidR="00933E04" w:rsidRPr="008D2DD1">
        <w:rPr>
          <w:rFonts w:ascii="Arial" w:eastAsia="Arial" w:hAnsi="Arial" w:cs="Arial"/>
          <w:b/>
        </w:rPr>
        <w:lastRenderedPageBreak/>
        <w:t xml:space="preserve">What are </w:t>
      </w:r>
      <w:r w:rsidR="00DC7826">
        <w:rPr>
          <w:rFonts w:ascii="Arial" w:eastAsia="Arial" w:hAnsi="Arial" w:cs="Arial"/>
          <w:b/>
        </w:rPr>
        <w:t>S</w:t>
      </w:r>
      <w:r w:rsidR="00933E04" w:rsidRPr="008D2DD1">
        <w:rPr>
          <w:rFonts w:ascii="Arial" w:eastAsia="Arial" w:hAnsi="Arial" w:cs="Arial"/>
          <w:b/>
        </w:rPr>
        <w:t xml:space="preserve">pecial </w:t>
      </w:r>
      <w:r w:rsidR="00DC7826">
        <w:rPr>
          <w:rFonts w:ascii="Arial" w:eastAsia="Arial" w:hAnsi="Arial" w:cs="Arial"/>
          <w:b/>
        </w:rPr>
        <w:t>E</w:t>
      </w:r>
      <w:r w:rsidR="00933E04" w:rsidRPr="008D2DD1">
        <w:rPr>
          <w:rFonts w:ascii="Arial" w:eastAsia="Arial" w:hAnsi="Arial" w:cs="Arial"/>
          <w:b/>
        </w:rPr>
        <w:t xml:space="preserve">ducational </w:t>
      </w:r>
      <w:r w:rsidR="00DC7826">
        <w:rPr>
          <w:rFonts w:ascii="Arial" w:eastAsia="Arial" w:hAnsi="Arial" w:cs="Arial"/>
          <w:b/>
        </w:rPr>
        <w:t>N</w:t>
      </w:r>
      <w:r w:rsidR="00933E04" w:rsidRPr="008D2DD1">
        <w:rPr>
          <w:rFonts w:ascii="Arial" w:eastAsia="Arial" w:hAnsi="Arial" w:cs="Arial"/>
          <w:b/>
        </w:rPr>
        <w:t>eeds</w:t>
      </w:r>
      <w:r w:rsidR="009526E6">
        <w:rPr>
          <w:rFonts w:ascii="Arial" w:eastAsia="Arial" w:hAnsi="Arial" w:cs="Arial"/>
          <w:b/>
        </w:rPr>
        <w:t xml:space="preserve"> and </w:t>
      </w:r>
      <w:r w:rsidR="00DC7826">
        <w:rPr>
          <w:rFonts w:ascii="Arial" w:eastAsia="Arial" w:hAnsi="Arial" w:cs="Arial"/>
          <w:b/>
        </w:rPr>
        <w:t>D</w:t>
      </w:r>
      <w:r w:rsidR="009526E6">
        <w:rPr>
          <w:rFonts w:ascii="Arial" w:eastAsia="Arial" w:hAnsi="Arial" w:cs="Arial"/>
          <w:b/>
        </w:rPr>
        <w:t>isabilities</w:t>
      </w:r>
      <w:r w:rsidR="00933E04" w:rsidRPr="008D2DD1">
        <w:rPr>
          <w:rFonts w:ascii="Arial" w:eastAsia="Arial" w:hAnsi="Arial" w:cs="Arial"/>
          <w:b/>
        </w:rPr>
        <w:t xml:space="preserve">? </w:t>
      </w:r>
    </w:p>
    <w:p w:rsidR="00933E04" w:rsidRDefault="001E667F" w:rsidP="003232F6">
      <w:pPr>
        <w:spacing w:line="360" w:lineRule="auto"/>
        <w:jc w:val="both"/>
        <w:rPr>
          <w:rFonts w:ascii="Arial" w:eastAsia="Arial" w:hAnsi="Arial" w:cs="Arial"/>
        </w:rPr>
      </w:pPr>
      <w:hyperlink r:id="rId12" w:history="1">
        <w:r w:rsidR="006C6452" w:rsidRPr="00453194">
          <w:rPr>
            <w:rStyle w:val="Hyperlink"/>
            <w:rFonts w:ascii="Arial" w:eastAsia="Arial" w:hAnsi="Arial" w:cs="Arial"/>
          </w:rPr>
          <w:t>https://www.gov.uk/children-with-special-educational-needs</w:t>
        </w:r>
      </w:hyperlink>
    </w:p>
    <w:p w:rsidR="006C6452" w:rsidRPr="00E24A4A" w:rsidRDefault="006C6452" w:rsidP="003232F6">
      <w:pPr>
        <w:spacing w:line="360" w:lineRule="auto"/>
        <w:jc w:val="both"/>
        <w:rPr>
          <w:rFonts w:ascii="Arial" w:eastAsia="Arial" w:hAnsi="Arial" w:cs="Arial"/>
        </w:rPr>
      </w:pPr>
    </w:p>
    <w:p w:rsidR="00DC7826" w:rsidRPr="00E24A4A" w:rsidRDefault="00DC7826" w:rsidP="003232F6">
      <w:pPr>
        <w:tabs>
          <w:tab w:val="left" w:pos="1134"/>
        </w:tabs>
        <w:spacing w:line="360" w:lineRule="auto"/>
        <w:jc w:val="both"/>
        <w:rPr>
          <w:rFonts w:ascii="Arial" w:hAnsi="Arial" w:cs="Arial"/>
        </w:rPr>
      </w:pPr>
      <w:r w:rsidRPr="000368FB">
        <w:rPr>
          <w:rFonts w:ascii="Arial" w:hAnsi="Arial" w:cs="Arial"/>
        </w:rPr>
        <w:t>The SEND Code of Practice says a child or young person</w:t>
      </w:r>
      <w:r w:rsidRPr="00E24A4A">
        <w:rPr>
          <w:rFonts w:ascii="Arial" w:hAnsi="Arial" w:cs="Arial"/>
        </w:rPr>
        <w:t xml:space="preserve"> has S</w:t>
      </w:r>
      <w:r>
        <w:rPr>
          <w:rFonts w:ascii="Arial" w:hAnsi="Arial" w:cs="Arial"/>
        </w:rPr>
        <w:t xml:space="preserve">pecial </w:t>
      </w:r>
      <w:r w:rsidRPr="00E24A4A">
        <w:rPr>
          <w:rFonts w:ascii="Arial" w:hAnsi="Arial" w:cs="Arial"/>
        </w:rPr>
        <w:t>E</w:t>
      </w:r>
      <w:r>
        <w:rPr>
          <w:rFonts w:ascii="Arial" w:hAnsi="Arial" w:cs="Arial"/>
        </w:rPr>
        <w:t xml:space="preserve">ducational </w:t>
      </w:r>
      <w:r w:rsidRPr="00E24A4A">
        <w:rPr>
          <w:rFonts w:ascii="Arial" w:hAnsi="Arial" w:cs="Arial"/>
        </w:rPr>
        <w:t>N</w:t>
      </w:r>
      <w:r>
        <w:rPr>
          <w:rFonts w:ascii="Arial" w:hAnsi="Arial" w:cs="Arial"/>
        </w:rPr>
        <w:t>eeds</w:t>
      </w:r>
      <w:r w:rsidRPr="00E24A4A">
        <w:rPr>
          <w:rFonts w:ascii="Arial" w:hAnsi="Arial" w:cs="Arial"/>
        </w:rPr>
        <w:t xml:space="preserve"> if they have a learning difficulty or disability which calls for special educational provision to be made for him or her.</w:t>
      </w:r>
    </w:p>
    <w:p w:rsidR="00DC7826" w:rsidRDefault="00DC7826" w:rsidP="003232F6">
      <w:pPr>
        <w:spacing w:line="360" w:lineRule="auto"/>
        <w:ind w:left="-5"/>
        <w:jc w:val="both"/>
        <w:rPr>
          <w:rFonts w:ascii="Arial" w:hAnsi="Arial" w:cs="Arial"/>
        </w:rPr>
      </w:pPr>
    </w:p>
    <w:p w:rsidR="009526E6" w:rsidRPr="009526E6" w:rsidRDefault="009526E6" w:rsidP="003232F6">
      <w:pPr>
        <w:spacing w:line="360" w:lineRule="auto"/>
        <w:ind w:left="-5"/>
        <w:jc w:val="both"/>
        <w:rPr>
          <w:rFonts w:ascii="Arial" w:hAnsi="Arial" w:cs="Arial"/>
        </w:rPr>
      </w:pPr>
      <w:r w:rsidRPr="009526E6">
        <w:rPr>
          <w:rFonts w:ascii="Arial" w:hAnsi="Arial" w:cs="Arial"/>
        </w:rPr>
        <w:t>Special educational needs and disabilities (SEND) can affect a child or young person’s ability to learn. They can affect their:</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behaviour or ability to socialise, for example they struggle to make friends</w:t>
      </w:r>
      <w:r w:rsidR="00724F43">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reading and writing, for example because they have dyslexia</w:t>
      </w:r>
      <w:r w:rsidR="00454165">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ability to understand things</w:t>
      </w:r>
      <w:r w:rsidR="00454165">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concentration levels, for example because they have ADHD</w:t>
      </w:r>
      <w:r w:rsidR="00454165">
        <w:rPr>
          <w:rFonts w:ascii="Arial" w:hAnsi="Arial" w:cs="Arial"/>
        </w:rPr>
        <w:t>;</w:t>
      </w:r>
    </w:p>
    <w:p w:rsidR="009526E6" w:rsidRPr="009526E6" w:rsidRDefault="009526E6" w:rsidP="003232F6">
      <w:pPr>
        <w:pStyle w:val="ListParagraph"/>
        <w:numPr>
          <w:ilvl w:val="0"/>
          <w:numId w:val="15"/>
        </w:numPr>
        <w:spacing w:line="360" w:lineRule="auto"/>
        <w:jc w:val="both"/>
        <w:rPr>
          <w:rFonts w:ascii="Arial" w:hAnsi="Arial" w:cs="Arial"/>
        </w:rPr>
      </w:pPr>
      <w:r w:rsidRPr="009526E6">
        <w:rPr>
          <w:rFonts w:ascii="Arial" w:hAnsi="Arial" w:cs="Arial"/>
        </w:rPr>
        <w:t>physical ability</w:t>
      </w:r>
      <w:r w:rsidR="00454165">
        <w:rPr>
          <w:rFonts w:ascii="Arial" w:hAnsi="Arial" w:cs="Arial"/>
        </w:rPr>
        <w:t>,</w:t>
      </w:r>
    </w:p>
    <w:p w:rsidR="009526E6" w:rsidRDefault="009526E6" w:rsidP="003232F6">
      <w:pPr>
        <w:spacing w:line="360" w:lineRule="auto"/>
        <w:ind w:left="-5"/>
        <w:jc w:val="both"/>
        <w:rPr>
          <w:rFonts w:ascii="Arial" w:hAnsi="Arial" w:cs="Arial"/>
        </w:rPr>
      </w:pPr>
    </w:p>
    <w:p w:rsidR="009526E6" w:rsidRPr="009526E6" w:rsidRDefault="00FA1168" w:rsidP="003232F6">
      <w:pPr>
        <w:spacing w:line="360" w:lineRule="auto"/>
        <w:ind w:left="-5"/>
        <w:jc w:val="both"/>
        <w:rPr>
          <w:rFonts w:ascii="Arial" w:hAnsi="Arial" w:cs="Arial"/>
        </w:rPr>
      </w:pPr>
      <w:r>
        <w:rPr>
          <w:rFonts w:ascii="Arial" w:hAnsi="Arial" w:cs="Arial"/>
          <w:b/>
        </w:rPr>
        <w:t>The l</w:t>
      </w:r>
      <w:r w:rsidR="009526E6" w:rsidRPr="009526E6">
        <w:rPr>
          <w:rFonts w:ascii="Arial" w:hAnsi="Arial" w:cs="Arial"/>
          <w:b/>
        </w:rPr>
        <w:t xml:space="preserve">egal definition of </w:t>
      </w:r>
      <w:r w:rsidR="00DC7826">
        <w:rPr>
          <w:rFonts w:ascii="Arial" w:eastAsia="Arial" w:hAnsi="Arial" w:cs="Arial"/>
          <w:b/>
        </w:rPr>
        <w:t>S</w:t>
      </w:r>
      <w:r w:rsidR="009526E6" w:rsidRPr="009526E6">
        <w:rPr>
          <w:rFonts w:ascii="Arial" w:eastAsia="Arial" w:hAnsi="Arial" w:cs="Arial"/>
          <w:b/>
        </w:rPr>
        <w:t>pecial</w:t>
      </w:r>
      <w:r w:rsidR="009526E6" w:rsidRPr="008D2DD1">
        <w:rPr>
          <w:rFonts w:ascii="Arial" w:eastAsia="Arial" w:hAnsi="Arial" w:cs="Arial"/>
          <w:b/>
        </w:rPr>
        <w:t xml:space="preserve"> </w:t>
      </w:r>
      <w:r w:rsidR="00DC7826">
        <w:rPr>
          <w:rFonts w:ascii="Arial" w:eastAsia="Arial" w:hAnsi="Arial" w:cs="Arial"/>
          <w:b/>
        </w:rPr>
        <w:t>E</w:t>
      </w:r>
      <w:r w:rsidR="009526E6" w:rsidRPr="008D2DD1">
        <w:rPr>
          <w:rFonts w:ascii="Arial" w:eastAsia="Arial" w:hAnsi="Arial" w:cs="Arial"/>
          <w:b/>
        </w:rPr>
        <w:t xml:space="preserve">ducational </w:t>
      </w:r>
      <w:r w:rsidR="00DC7826">
        <w:rPr>
          <w:rFonts w:ascii="Arial" w:eastAsia="Arial" w:hAnsi="Arial" w:cs="Arial"/>
          <w:b/>
        </w:rPr>
        <w:t>N</w:t>
      </w:r>
      <w:r w:rsidR="009526E6" w:rsidRPr="008D2DD1">
        <w:rPr>
          <w:rFonts w:ascii="Arial" w:eastAsia="Arial" w:hAnsi="Arial" w:cs="Arial"/>
          <w:b/>
        </w:rPr>
        <w:t>eeds</w:t>
      </w:r>
      <w:r w:rsidR="009526E6">
        <w:rPr>
          <w:rFonts w:ascii="Arial" w:eastAsia="Arial" w:hAnsi="Arial" w:cs="Arial"/>
          <w:b/>
        </w:rPr>
        <w:t xml:space="preserve"> and </w:t>
      </w:r>
      <w:r w:rsidR="00DC7826">
        <w:rPr>
          <w:rFonts w:ascii="Arial" w:eastAsia="Arial" w:hAnsi="Arial" w:cs="Arial"/>
          <w:b/>
        </w:rPr>
        <w:t>D</w:t>
      </w:r>
      <w:r w:rsidR="009526E6">
        <w:rPr>
          <w:rFonts w:ascii="Arial" w:eastAsia="Arial" w:hAnsi="Arial" w:cs="Arial"/>
          <w:b/>
        </w:rPr>
        <w:t>isabilities</w:t>
      </w:r>
    </w:p>
    <w:p w:rsidR="009526E6" w:rsidRDefault="001E667F" w:rsidP="003232F6">
      <w:pPr>
        <w:spacing w:line="360" w:lineRule="auto"/>
        <w:ind w:left="-5"/>
        <w:jc w:val="both"/>
        <w:rPr>
          <w:rFonts w:ascii="Arial" w:hAnsi="Arial" w:cs="Arial"/>
        </w:rPr>
      </w:pPr>
      <w:hyperlink r:id="rId13" w:history="1">
        <w:r w:rsidR="00645956" w:rsidRPr="00453194">
          <w:rPr>
            <w:rStyle w:val="Hyperlink"/>
            <w:rFonts w:ascii="Arial" w:hAnsi="Arial" w:cs="Arial"/>
          </w:rPr>
          <w:t>https://www.legislation.gov.uk/ukpga/2014/6/part/3/enacted</w:t>
        </w:r>
      </w:hyperlink>
    </w:p>
    <w:p w:rsidR="00645956" w:rsidRDefault="00645956" w:rsidP="003232F6">
      <w:pPr>
        <w:spacing w:line="360" w:lineRule="auto"/>
        <w:ind w:left="-5"/>
        <w:jc w:val="both"/>
        <w:rPr>
          <w:rFonts w:ascii="Arial" w:hAnsi="Arial" w:cs="Arial"/>
        </w:rPr>
      </w:pPr>
    </w:p>
    <w:p w:rsidR="009526E6" w:rsidRPr="00DC7826" w:rsidRDefault="009526E6" w:rsidP="003232F6">
      <w:pPr>
        <w:spacing w:line="360" w:lineRule="auto"/>
        <w:ind w:left="-5"/>
        <w:jc w:val="both"/>
        <w:rPr>
          <w:rFonts w:ascii="Arial" w:hAnsi="Arial" w:cs="Arial"/>
          <w:b/>
        </w:rPr>
      </w:pPr>
      <w:r w:rsidRPr="00DC7826">
        <w:rPr>
          <w:rFonts w:ascii="Arial" w:hAnsi="Arial" w:cs="Arial"/>
          <w:b/>
        </w:rPr>
        <w:t xml:space="preserve">The Children and Families Act 2014 defines </w:t>
      </w:r>
      <w:r w:rsidR="00DC7826">
        <w:rPr>
          <w:rFonts w:ascii="Arial" w:hAnsi="Arial" w:cs="Arial"/>
          <w:b/>
        </w:rPr>
        <w:t>S</w:t>
      </w:r>
      <w:r w:rsidRPr="00DC7826">
        <w:rPr>
          <w:rFonts w:ascii="Arial" w:hAnsi="Arial" w:cs="Arial"/>
          <w:b/>
        </w:rPr>
        <w:t xml:space="preserve">pecial </w:t>
      </w:r>
      <w:r w:rsidR="00DC7826">
        <w:rPr>
          <w:rFonts w:ascii="Arial" w:hAnsi="Arial" w:cs="Arial"/>
          <w:b/>
        </w:rPr>
        <w:t>E</w:t>
      </w:r>
      <w:r w:rsidRPr="00DC7826">
        <w:rPr>
          <w:rFonts w:ascii="Arial" w:hAnsi="Arial" w:cs="Arial"/>
          <w:b/>
        </w:rPr>
        <w:t xml:space="preserve">ducational </w:t>
      </w:r>
      <w:r w:rsidR="00DC7826">
        <w:rPr>
          <w:rFonts w:ascii="Arial" w:hAnsi="Arial" w:cs="Arial"/>
          <w:b/>
        </w:rPr>
        <w:t>N</w:t>
      </w:r>
      <w:r w:rsidRPr="00DC7826">
        <w:rPr>
          <w:rFonts w:ascii="Arial" w:hAnsi="Arial" w:cs="Arial"/>
          <w:b/>
        </w:rPr>
        <w:t xml:space="preserve">eeds and </w:t>
      </w:r>
      <w:r w:rsidR="000A68FC" w:rsidRPr="00DC7826">
        <w:rPr>
          <w:rFonts w:ascii="Arial" w:hAnsi="Arial" w:cs="Arial"/>
          <w:b/>
        </w:rPr>
        <w:t>d</w:t>
      </w:r>
      <w:r w:rsidRPr="00DC7826">
        <w:rPr>
          <w:rFonts w:ascii="Arial" w:hAnsi="Arial" w:cs="Arial"/>
          <w:b/>
        </w:rPr>
        <w:t>isability (SEND) in the following way:</w:t>
      </w:r>
    </w:p>
    <w:p w:rsidR="009526E6" w:rsidRDefault="009526E6" w:rsidP="003232F6">
      <w:pPr>
        <w:spacing w:line="360" w:lineRule="auto"/>
        <w:ind w:left="-5"/>
        <w:jc w:val="both"/>
        <w:rPr>
          <w:rFonts w:ascii="Arial" w:hAnsi="Arial" w:cs="Arial"/>
        </w:rPr>
      </w:pPr>
    </w:p>
    <w:p w:rsidR="006C6452" w:rsidRPr="006C6452" w:rsidRDefault="006C6452" w:rsidP="003232F6">
      <w:pPr>
        <w:spacing w:line="360" w:lineRule="auto"/>
        <w:ind w:left="-5"/>
        <w:jc w:val="both"/>
        <w:rPr>
          <w:rFonts w:ascii="Arial" w:hAnsi="Arial" w:cs="Arial"/>
          <w:b/>
        </w:rPr>
      </w:pPr>
      <w:r>
        <w:rPr>
          <w:rFonts w:ascii="Arial" w:hAnsi="Arial" w:cs="Arial"/>
          <w:b/>
        </w:rPr>
        <w:t xml:space="preserve">20 </w:t>
      </w:r>
      <w:r w:rsidR="00645956">
        <w:rPr>
          <w:rFonts w:ascii="Arial" w:hAnsi="Arial" w:cs="Arial"/>
          <w:b/>
        </w:rPr>
        <w:tab/>
      </w:r>
      <w:r w:rsidRPr="006C6452">
        <w:rPr>
          <w:rFonts w:ascii="Arial" w:hAnsi="Arial" w:cs="Arial"/>
          <w:b/>
        </w:rPr>
        <w:t xml:space="preserve">When a child or young person has </w:t>
      </w:r>
      <w:r w:rsidR="00DC7826">
        <w:rPr>
          <w:rFonts w:ascii="Arial" w:hAnsi="Arial" w:cs="Arial"/>
          <w:b/>
        </w:rPr>
        <w:t>S</w:t>
      </w:r>
      <w:r w:rsidRPr="006C6452">
        <w:rPr>
          <w:rFonts w:ascii="Arial" w:hAnsi="Arial" w:cs="Arial"/>
          <w:b/>
        </w:rPr>
        <w:t xml:space="preserve">pecial </w:t>
      </w:r>
      <w:r w:rsidR="00DC7826">
        <w:rPr>
          <w:rFonts w:ascii="Arial" w:hAnsi="Arial" w:cs="Arial"/>
          <w:b/>
        </w:rPr>
        <w:t>E</w:t>
      </w:r>
      <w:r w:rsidRPr="006C6452">
        <w:rPr>
          <w:rFonts w:ascii="Arial" w:hAnsi="Arial" w:cs="Arial"/>
          <w:b/>
        </w:rPr>
        <w:t xml:space="preserve">ducational </w:t>
      </w:r>
      <w:r w:rsidR="00DC7826">
        <w:rPr>
          <w:rFonts w:ascii="Arial" w:hAnsi="Arial" w:cs="Arial"/>
          <w:b/>
        </w:rPr>
        <w:t>N</w:t>
      </w:r>
      <w:r w:rsidRPr="006C6452">
        <w:rPr>
          <w:rFonts w:ascii="Arial" w:hAnsi="Arial" w:cs="Arial"/>
          <w:b/>
        </w:rPr>
        <w:t>eeds</w:t>
      </w:r>
    </w:p>
    <w:p w:rsidR="006C6452" w:rsidRPr="009526E6" w:rsidRDefault="006C6452" w:rsidP="003232F6">
      <w:pPr>
        <w:spacing w:line="360" w:lineRule="auto"/>
        <w:ind w:left="-5"/>
        <w:jc w:val="both"/>
        <w:rPr>
          <w:rFonts w:ascii="Arial" w:hAnsi="Arial" w:cs="Arial"/>
        </w:rPr>
      </w:pPr>
    </w:p>
    <w:p w:rsidR="009526E6" w:rsidRPr="009526E6" w:rsidRDefault="009526E6" w:rsidP="003232F6">
      <w:pPr>
        <w:pStyle w:val="ListParagraph"/>
        <w:numPr>
          <w:ilvl w:val="0"/>
          <w:numId w:val="16"/>
        </w:numPr>
        <w:spacing w:line="360" w:lineRule="auto"/>
        <w:jc w:val="both"/>
        <w:rPr>
          <w:rFonts w:ascii="Arial" w:hAnsi="Arial" w:cs="Arial"/>
        </w:rPr>
      </w:pPr>
      <w:r w:rsidRPr="009526E6">
        <w:rPr>
          <w:rFonts w:ascii="Arial" w:hAnsi="Arial" w:cs="Arial"/>
        </w:rPr>
        <w:t xml:space="preserve">A child or young person has </w:t>
      </w:r>
      <w:r w:rsidR="002C21FF">
        <w:rPr>
          <w:rFonts w:ascii="Arial" w:hAnsi="Arial" w:cs="Arial"/>
        </w:rPr>
        <w:t>s</w:t>
      </w:r>
      <w:r w:rsidR="006C6452" w:rsidRPr="009526E6">
        <w:rPr>
          <w:rFonts w:ascii="Arial" w:hAnsi="Arial" w:cs="Arial"/>
        </w:rPr>
        <w:t xml:space="preserve">pecial </w:t>
      </w:r>
      <w:r w:rsidR="002C21FF">
        <w:rPr>
          <w:rFonts w:ascii="Arial" w:hAnsi="Arial" w:cs="Arial"/>
        </w:rPr>
        <w:t>e</w:t>
      </w:r>
      <w:r w:rsidR="006C6452" w:rsidRPr="009526E6">
        <w:rPr>
          <w:rFonts w:ascii="Arial" w:hAnsi="Arial" w:cs="Arial"/>
        </w:rPr>
        <w:t xml:space="preserve">ducational </w:t>
      </w:r>
      <w:r w:rsidR="002C21FF">
        <w:rPr>
          <w:rFonts w:ascii="Arial" w:hAnsi="Arial" w:cs="Arial"/>
        </w:rPr>
        <w:t>n</w:t>
      </w:r>
      <w:r w:rsidR="006C6452" w:rsidRPr="009526E6">
        <w:rPr>
          <w:rFonts w:ascii="Arial" w:hAnsi="Arial" w:cs="Arial"/>
        </w:rPr>
        <w:t>eeds</w:t>
      </w:r>
      <w:r w:rsidRPr="009526E6">
        <w:rPr>
          <w:rFonts w:ascii="Arial" w:hAnsi="Arial" w:cs="Arial"/>
        </w:rPr>
        <w:t xml:space="preserve"> if he</w:t>
      </w:r>
      <w:r w:rsidR="006C6452">
        <w:rPr>
          <w:rFonts w:ascii="Arial" w:hAnsi="Arial" w:cs="Arial"/>
        </w:rPr>
        <w:t xml:space="preserve"> or she</w:t>
      </w:r>
      <w:r w:rsidRPr="009526E6">
        <w:rPr>
          <w:rFonts w:ascii="Arial" w:hAnsi="Arial" w:cs="Arial"/>
        </w:rPr>
        <w:t xml:space="preserve"> ha</w:t>
      </w:r>
      <w:r w:rsidR="006C6452">
        <w:rPr>
          <w:rFonts w:ascii="Arial" w:hAnsi="Arial" w:cs="Arial"/>
        </w:rPr>
        <w:t>s</w:t>
      </w:r>
      <w:r w:rsidRPr="009526E6">
        <w:rPr>
          <w:rFonts w:ascii="Arial" w:hAnsi="Arial" w:cs="Arial"/>
        </w:rPr>
        <w:t xml:space="preserve"> a learning difficulty or disability which calls for special educational provision to be made for him or her</w:t>
      </w:r>
      <w:r>
        <w:rPr>
          <w:rFonts w:ascii="Arial" w:hAnsi="Arial" w:cs="Arial"/>
        </w:rPr>
        <w:t>.</w:t>
      </w:r>
    </w:p>
    <w:p w:rsidR="009526E6" w:rsidRPr="009526E6" w:rsidRDefault="009526E6" w:rsidP="003232F6">
      <w:pPr>
        <w:spacing w:line="360" w:lineRule="auto"/>
        <w:ind w:left="-5"/>
        <w:jc w:val="both"/>
        <w:rPr>
          <w:rFonts w:ascii="Arial" w:hAnsi="Arial" w:cs="Arial"/>
        </w:rPr>
      </w:pPr>
    </w:p>
    <w:p w:rsidR="009526E6" w:rsidRPr="009526E6" w:rsidRDefault="009526E6" w:rsidP="003232F6">
      <w:pPr>
        <w:pStyle w:val="ListParagraph"/>
        <w:numPr>
          <w:ilvl w:val="0"/>
          <w:numId w:val="16"/>
        </w:numPr>
        <w:spacing w:line="360" w:lineRule="auto"/>
        <w:jc w:val="both"/>
        <w:rPr>
          <w:rFonts w:ascii="Arial" w:hAnsi="Arial" w:cs="Arial"/>
        </w:rPr>
      </w:pPr>
      <w:r w:rsidRPr="009526E6">
        <w:rPr>
          <w:rFonts w:ascii="Arial" w:hAnsi="Arial" w:cs="Arial"/>
        </w:rPr>
        <w:t>A child or a young person of compulsory school age has a learning difficulty or disability if he or she:</w:t>
      </w:r>
    </w:p>
    <w:p w:rsidR="009526E6" w:rsidRPr="009526E6" w:rsidRDefault="009526E6" w:rsidP="003232F6">
      <w:pPr>
        <w:pStyle w:val="ListParagraph"/>
        <w:numPr>
          <w:ilvl w:val="0"/>
          <w:numId w:val="17"/>
        </w:numPr>
        <w:spacing w:line="360" w:lineRule="auto"/>
        <w:jc w:val="both"/>
        <w:rPr>
          <w:rFonts w:ascii="Arial" w:hAnsi="Arial" w:cs="Arial"/>
        </w:rPr>
      </w:pPr>
      <w:r w:rsidRPr="009526E6">
        <w:rPr>
          <w:rFonts w:ascii="Arial" w:hAnsi="Arial" w:cs="Arial"/>
        </w:rPr>
        <w:t>has a significantly greater difficulty in learning than the majority of others of the same age, or</w:t>
      </w:r>
    </w:p>
    <w:p w:rsidR="009526E6" w:rsidRPr="009526E6" w:rsidRDefault="009526E6" w:rsidP="003232F6">
      <w:pPr>
        <w:pStyle w:val="ListParagraph"/>
        <w:numPr>
          <w:ilvl w:val="0"/>
          <w:numId w:val="17"/>
        </w:numPr>
        <w:spacing w:line="360" w:lineRule="auto"/>
        <w:jc w:val="both"/>
        <w:rPr>
          <w:rFonts w:ascii="Arial" w:hAnsi="Arial" w:cs="Arial"/>
        </w:rPr>
      </w:pPr>
      <w:r w:rsidRPr="009526E6">
        <w:rPr>
          <w:rFonts w:ascii="Arial" w:hAnsi="Arial" w:cs="Arial"/>
        </w:rPr>
        <w:lastRenderedPageBreak/>
        <w:t>has a disability which prevents or hinders him or her from making use of facilities of a kind generally provided for others of the same age in mainstream schools or mainstream post-16 institutions</w:t>
      </w:r>
      <w:r>
        <w:rPr>
          <w:rFonts w:ascii="Arial" w:hAnsi="Arial" w:cs="Arial"/>
        </w:rPr>
        <w:t>.</w:t>
      </w:r>
    </w:p>
    <w:p w:rsidR="009526E6" w:rsidRPr="009526E6" w:rsidRDefault="009526E6" w:rsidP="003232F6">
      <w:pPr>
        <w:spacing w:line="360" w:lineRule="auto"/>
        <w:ind w:left="-5"/>
        <w:jc w:val="both"/>
        <w:rPr>
          <w:rFonts w:ascii="Arial" w:hAnsi="Arial" w:cs="Arial"/>
        </w:rPr>
      </w:pPr>
    </w:p>
    <w:p w:rsidR="009526E6" w:rsidRDefault="006C6452" w:rsidP="003232F6">
      <w:pPr>
        <w:pStyle w:val="ListParagraph"/>
        <w:numPr>
          <w:ilvl w:val="0"/>
          <w:numId w:val="16"/>
        </w:numPr>
        <w:spacing w:line="360" w:lineRule="auto"/>
        <w:jc w:val="both"/>
        <w:rPr>
          <w:rFonts w:ascii="Arial" w:hAnsi="Arial" w:cs="Arial"/>
        </w:rPr>
      </w:pPr>
      <w:r w:rsidRPr="006C6452">
        <w:rPr>
          <w:rFonts w:ascii="Arial" w:hAnsi="Arial" w:cs="Arial"/>
        </w:rPr>
        <w:t>A child under compulsory school age has a learning difficulty or disability if he or she is likely to be within subsection (2) when of compulsory school age (or would be likely, if no special educational provision were made).</w:t>
      </w:r>
    </w:p>
    <w:p w:rsidR="009526E6" w:rsidRPr="009526E6" w:rsidRDefault="009526E6" w:rsidP="003232F6">
      <w:pPr>
        <w:spacing w:line="360" w:lineRule="auto"/>
        <w:jc w:val="both"/>
        <w:rPr>
          <w:rFonts w:ascii="Arial" w:hAnsi="Arial" w:cs="Arial"/>
        </w:rPr>
      </w:pPr>
    </w:p>
    <w:p w:rsidR="009526E6" w:rsidRPr="00454165" w:rsidRDefault="009526E6" w:rsidP="003232F6">
      <w:pPr>
        <w:pStyle w:val="ListParagraph"/>
        <w:numPr>
          <w:ilvl w:val="0"/>
          <w:numId w:val="16"/>
        </w:numPr>
        <w:spacing w:line="360" w:lineRule="auto"/>
        <w:jc w:val="both"/>
        <w:rPr>
          <w:rFonts w:ascii="Arial" w:hAnsi="Arial" w:cs="Arial"/>
        </w:rPr>
      </w:pPr>
      <w:r w:rsidRPr="00454165">
        <w:rPr>
          <w:rFonts w:ascii="Arial" w:hAnsi="Arial" w:cs="Arial"/>
        </w:rPr>
        <w:t>A child or young person does not have a learning difficulty or disability solely because the language (or form of language) in which he or she is or will be taught is different from a language (or form of language) which is or has been spoken at home</w:t>
      </w:r>
      <w:r w:rsidR="00454165" w:rsidRPr="00454165">
        <w:rPr>
          <w:rFonts w:ascii="Arial" w:hAnsi="Arial" w:cs="Arial"/>
        </w:rPr>
        <w:t>.</w:t>
      </w:r>
    </w:p>
    <w:p w:rsidR="00454165" w:rsidRDefault="00454165" w:rsidP="003232F6">
      <w:pPr>
        <w:spacing w:line="360" w:lineRule="auto"/>
        <w:ind w:left="-5"/>
        <w:jc w:val="both"/>
        <w:rPr>
          <w:rFonts w:ascii="Arial" w:hAnsi="Arial" w:cs="Arial"/>
        </w:rPr>
      </w:pPr>
    </w:p>
    <w:p w:rsidR="006C6452" w:rsidRDefault="006C6452" w:rsidP="003232F6">
      <w:pPr>
        <w:spacing w:line="360" w:lineRule="auto"/>
        <w:ind w:left="-5"/>
        <w:jc w:val="both"/>
        <w:rPr>
          <w:rFonts w:ascii="Arial" w:hAnsi="Arial" w:cs="Arial"/>
          <w:b/>
          <w:bCs/>
          <w:color w:val="000000"/>
          <w:shd w:val="clear" w:color="auto" w:fill="FFFFFF"/>
        </w:rPr>
      </w:pPr>
      <w:r w:rsidRPr="006C6452">
        <w:rPr>
          <w:rFonts w:ascii="Arial" w:hAnsi="Arial" w:cs="Arial"/>
          <w:b/>
          <w:bCs/>
          <w:color w:val="000000"/>
          <w:shd w:val="clear" w:color="auto" w:fill="FFFFFF"/>
        </w:rPr>
        <w:t xml:space="preserve">21 </w:t>
      </w:r>
      <w:r w:rsidR="00645956">
        <w:rPr>
          <w:rFonts w:ascii="Arial" w:hAnsi="Arial" w:cs="Arial"/>
          <w:b/>
          <w:bCs/>
          <w:color w:val="000000"/>
          <w:shd w:val="clear" w:color="auto" w:fill="FFFFFF"/>
        </w:rPr>
        <w:tab/>
      </w:r>
      <w:r w:rsidRPr="006C6452">
        <w:rPr>
          <w:rFonts w:ascii="Arial" w:hAnsi="Arial" w:cs="Arial"/>
          <w:b/>
          <w:bCs/>
          <w:color w:val="000000"/>
          <w:shd w:val="clear" w:color="auto" w:fill="FFFFFF"/>
        </w:rPr>
        <w:t xml:space="preserve">Special </w:t>
      </w:r>
      <w:r w:rsidR="00DC7826">
        <w:rPr>
          <w:rFonts w:ascii="Arial" w:hAnsi="Arial" w:cs="Arial"/>
          <w:b/>
          <w:bCs/>
          <w:color w:val="000000"/>
          <w:shd w:val="clear" w:color="auto" w:fill="FFFFFF"/>
        </w:rPr>
        <w:t>E</w:t>
      </w:r>
      <w:r w:rsidRPr="006C6452">
        <w:rPr>
          <w:rFonts w:ascii="Arial" w:hAnsi="Arial" w:cs="Arial"/>
          <w:b/>
          <w:bCs/>
          <w:color w:val="000000"/>
          <w:shd w:val="clear" w:color="auto" w:fill="FFFFFF"/>
        </w:rPr>
        <w:t xml:space="preserve">ducational </w:t>
      </w:r>
      <w:r w:rsidR="00DC7826">
        <w:rPr>
          <w:rFonts w:ascii="Arial" w:hAnsi="Arial" w:cs="Arial"/>
          <w:b/>
          <w:bCs/>
          <w:color w:val="000000"/>
          <w:shd w:val="clear" w:color="auto" w:fill="FFFFFF"/>
        </w:rPr>
        <w:t>P</w:t>
      </w:r>
      <w:r w:rsidRPr="006C6452">
        <w:rPr>
          <w:rFonts w:ascii="Arial" w:hAnsi="Arial" w:cs="Arial"/>
          <w:b/>
          <w:bCs/>
          <w:color w:val="000000"/>
          <w:shd w:val="clear" w:color="auto" w:fill="FFFFFF"/>
        </w:rPr>
        <w:t>rovision</w:t>
      </w:r>
    </w:p>
    <w:p w:rsidR="00645956" w:rsidRPr="00645956" w:rsidRDefault="00645956" w:rsidP="003232F6">
      <w:pPr>
        <w:spacing w:line="360" w:lineRule="auto"/>
        <w:ind w:left="-5"/>
        <w:jc w:val="both"/>
        <w:rPr>
          <w:rFonts w:ascii="Arial" w:hAnsi="Arial" w:cs="Arial"/>
          <w:b/>
        </w:rPr>
      </w:pPr>
    </w:p>
    <w:p w:rsidR="006C6452" w:rsidRPr="006C6452" w:rsidRDefault="006C6452" w:rsidP="003232F6">
      <w:pPr>
        <w:pStyle w:val="ListParagraph"/>
        <w:numPr>
          <w:ilvl w:val="0"/>
          <w:numId w:val="18"/>
        </w:numPr>
        <w:spacing w:line="360" w:lineRule="auto"/>
        <w:jc w:val="both"/>
        <w:rPr>
          <w:rFonts w:ascii="Arial" w:hAnsi="Arial" w:cs="Arial"/>
        </w:rPr>
      </w:pPr>
      <w:r w:rsidRPr="006C6452">
        <w:rPr>
          <w:rFonts w:ascii="Arial" w:hAnsi="Arial" w:cs="Arial"/>
        </w:rPr>
        <w:t>“Special educational provision”, for a child aged two or more or a young person, means educational or training provision that is additional to, or different from, that made generally for others of the same age in</w:t>
      </w:r>
      <w:r w:rsidR="00645956">
        <w:rPr>
          <w:rFonts w:ascii="Arial" w:hAnsi="Arial" w:cs="Arial"/>
        </w:rPr>
        <w:t>:</w:t>
      </w:r>
    </w:p>
    <w:p w:rsid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mainstream schools in England,</w:t>
      </w:r>
    </w:p>
    <w:p w:rsid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maintained nursery schools in England,</w:t>
      </w:r>
    </w:p>
    <w:p w:rsid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mainstream post-16 institutions in England, or</w:t>
      </w:r>
    </w:p>
    <w:p w:rsidR="006C6452" w:rsidRPr="00645956" w:rsidRDefault="006C6452" w:rsidP="003232F6">
      <w:pPr>
        <w:pStyle w:val="ListParagraph"/>
        <w:numPr>
          <w:ilvl w:val="0"/>
          <w:numId w:val="19"/>
        </w:numPr>
        <w:spacing w:line="360" w:lineRule="auto"/>
        <w:jc w:val="both"/>
        <w:rPr>
          <w:rFonts w:ascii="Arial" w:hAnsi="Arial" w:cs="Arial"/>
        </w:rPr>
      </w:pPr>
      <w:r w:rsidRPr="00645956">
        <w:rPr>
          <w:rFonts w:ascii="Arial" w:hAnsi="Arial" w:cs="Arial"/>
        </w:rPr>
        <w:t>places in England at which relevant early years education is provided.</w:t>
      </w:r>
    </w:p>
    <w:p w:rsidR="00645956" w:rsidRDefault="00645956" w:rsidP="003232F6">
      <w:pPr>
        <w:spacing w:line="360" w:lineRule="auto"/>
        <w:ind w:left="-5"/>
        <w:jc w:val="both"/>
        <w:rPr>
          <w:rFonts w:ascii="Arial" w:hAnsi="Arial" w:cs="Arial"/>
        </w:rPr>
      </w:pPr>
    </w:p>
    <w:p w:rsidR="006C6452" w:rsidRPr="00645956" w:rsidRDefault="006C6452" w:rsidP="003232F6">
      <w:pPr>
        <w:pStyle w:val="ListParagraph"/>
        <w:numPr>
          <w:ilvl w:val="0"/>
          <w:numId w:val="18"/>
        </w:numPr>
        <w:spacing w:line="360" w:lineRule="auto"/>
        <w:jc w:val="both"/>
        <w:rPr>
          <w:rFonts w:ascii="Arial" w:hAnsi="Arial" w:cs="Arial"/>
        </w:rPr>
      </w:pPr>
      <w:r w:rsidRPr="00645956">
        <w:rPr>
          <w:rFonts w:ascii="Arial" w:hAnsi="Arial" w:cs="Arial"/>
        </w:rPr>
        <w:t>“Special educational provision”, for a child aged under two, means educational provision of any kind.</w:t>
      </w:r>
    </w:p>
    <w:p w:rsidR="006C6452" w:rsidRPr="009526E6" w:rsidRDefault="006C6452" w:rsidP="003232F6">
      <w:pPr>
        <w:spacing w:line="360" w:lineRule="auto"/>
        <w:ind w:left="-5"/>
        <w:jc w:val="both"/>
        <w:rPr>
          <w:rFonts w:ascii="Arial" w:hAnsi="Arial" w:cs="Arial"/>
        </w:rPr>
      </w:pPr>
    </w:p>
    <w:p w:rsidR="00574458" w:rsidRPr="00574458" w:rsidRDefault="00574458" w:rsidP="003232F6">
      <w:pPr>
        <w:spacing w:line="360" w:lineRule="auto"/>
        <w:ind w:left="-5"/>
        <w:jc w:val="both"/>
        <w:rPr>
          <w:rFonts w:ascii="Arial" w:hAnsi="Arial" w:cs="Arial"/>
          <w:b/>
        </w:rPr>
      </w:pPr>
      <w:r>
        <w:rPr>
          <w:rFonts w:ascii="Arial" w:hAnsi="Arial" w:cs="Arial"/>
          <w:b/>
        </w:rPr>
        <w:t>The legal d</w:t>
      </w:r>
      <w:r w:rsidRPr="00574458">
        <w:rPr>
          <w:rFonts w:ascii="Arial" w:hAnsi="Arial" w:cs="Arial"/>
          <w:b/>
        </w:rPr>
        <w:t xml:space="preserve">efinition of </w:t>
      </w:r>
      <w:r w:rsidR="00DC7826">
        <w:rPr>
          <w:rFonts w:ascii="Arial" w:hAnsi="Arial" w:cs="Arial"/>
          <w:b/>
        </w:rPr>
        <w:t>D</w:t>
      </w:r>
      <w:r w:rsidRPr="00574458">
        <w:rPr>
          <w:rFonts w:ascii="Arial" w:hAnsi="Arial" w:cs="Arial"/>
          <w:b/>
        </w:rPr>
        <w:t>isability under the Equality Act 2010</w:t>
      </w:r>
    </w:p>
    <w:p w:rsidR="00574458" w:rsidRDefault="001E667F" w:rsidP="003232F6">
      <w:pPr>
        <w:spacing w:line="360" w:lineRule="auto"/>
        <w:ind w:left="-5"/>
        <w:jc w:val="both"/>
        <w:rPr>
          <w:rFonts w:ascii="Arial" w:hAnsi="Arial" w:cs="Arial"/>
        </w:rPr>
      </w:pPr>
      <w:hyperlink r:id="rId14" w:history="1">
        <w:r w:rsidR="00574458" w:rsidRPr="00453194">
          <w:rPr>
            <w:rStyle w:val="Hyperlink"/>
            <w:rFonts w:ascii="Arial" w:hAnsi="Arial" w:cs="Arial"/>
          </w:rPr>
          <w:t>https://www.legislation.gov.uk/ukpga/2010/15/section/6</w:t>
        </w:r>
      </w:hyperlink>
    </w:p>
    <w:p w:rsidR="00574458" w:rsidRDefault="00574458" w:rsidP="003232F6">
      <w:pPr>
        <w:spacing w:line="360" w:lineRule="auto"/>
        <w:ind w:left="-5"/>
        <w:jc w:val="both"/>
        <w:rPr>
          <w:rFonts w:ascii="Arial" w:hAnsi="Arial" w:cs="Arial"/>
        </w:rPr>
      </w:pPr>
    </w:p>
    <w:p w:rsidR="009526E6" w:rsidRDefault="009526E6" w:rsidP="003232F6">
      <w:pPr>
        <w:spacing w:line="360" w:lineRule="auto"/>
        <w:ind w:left="-5"/>
        <w:jc w:val="both"/>
        <w:rPr>
          <w:rFonts w:ascii="Arial" w:hAnsi="Arial" w:cs="Arial"/>
        </w:rPr>
      </w:pPr>
      <w:r w:rsidRPr="009526E6">
        <w:rPr>
          <w:rFonts w:ascii="Arial" w:hAnsi="Arial" w:cs="Arial"/>
        </w:rPr>
        <w:t xml:space="preserve">Many children and young people who have SEN may have a disability under the Equality Act 2010 – that is </w:t>
      </w:r>
      <w:r w:rsidRPr="00724F43">
        <w:rPr>
          <w:rFonts w:ascii="Arial" w:hAnsi="Arial" w:cs="Arial"/>
          <w:b/>
        </w:rPr>
        <w:t>‘…a physical or mental impairment which has a long-term and substantial adverse effect on their ability to carry out normal day-to-day activities’</w:t>
      </w:r>
      <w:r w:rsidRPr="009526E6">
        <w:rPr>
          <w:rFonts w:ascii="Arial" w:hAnsi="Arial" w:cs="Arial"/>
        </w:rPr>
        <w:t xml:space="preserve">. </w:t>
      </w:r>
    </w:p>
    <w:p w:rsidR="00574458" w:rsidRPr="00574458" w:rsidRDefault="00574458" w:rsidP="003232F6">
      <w:pPr>
        <w:pStyle w:val="ListParagraph"/>
        <w:numPr>
          <w:ilvl w:val="0"/>
          <w:numId w:val="20"/>
        </w:numPr>
        <w:spacing w:line="360" w:lineRule="auto"/>
        <w:jc w:val="both"/>
        <w:rPr>
          <w:rFonts w:ascii="Arial" w:hAnsi="Arial" w:cs="Arial"/>
        </w:rPr>
      </w:pPr>
      <w:r w:rsidRPr="00574458">
        <w:rPr>
          <w:rFonts w:ascii="Arial" w:hAnsi="Arial" w:cs="Arial"/>
        </w:rPr>
        <w:lastRenderedPageBreak/>
        <w:t>‘long-term’ means 12 months or more</w:t>
      </w:r>
      <w:r>
        <w:rPr>
          <w:rFonts w:ascii="Arial" w:hAnsi="Arial" w:cs="Arial"/>
        </w:rPr>
        <w:t>;</w:t>
      </w:r>
    </w:p>
    <w:p w:rsidR="00574458" w:rsidRPr="00574458" w:rsidRDefault="00574458" w:rsidP="003232F6">
      <w:pPr>
        <w:pStyle w:val="ListParagraph"/>
        <w:numPr>
          <w:ilvl w:val="0"/>
          <w:numId w:val="20"/>
        </w:numPr>
        <w:spacing w:line="360" w:lineRule="auto"/>
        <w:jc w:val="both"/>
        <w:rPr>
          <w:rFonts w:ascii="Arial" w:hAnsi="Arial" w:cs="Arial"/>
        </w:rPr>
      </w:pPr>
      <w:r w:rsidRPr="00574458">
        <w:rPr>
          <w:rFonts w:ascii="Arial" w:hAnsi="Arial" w:cs="Arial"/>
        </w:rPr>
        <w:t xml:space="preserve"> ‘substantial’ is more than minor or trivial</w:t>
      </w:r>
      <w:r>
        <w:rPr>
          <w:rFonts w:ascii="Arial" w:hAnsi="Arial" w:cs="Arial"/>
        </w:rPr>
        <w:t>.</w:t>
      </w:r>
    </w:p>
    <w:p w:rsidR="00574458" w:rsidRDefault="00574458" w:rsidP="003232F6">
      <w:pPr>
        <w:spacing w:line="360" w:lineRule="auto"/>
        <w:ind w:left="-5"/>
        <w:jc w:val="both"/>
        <w:rPr>
          <w:rFonts w:ascii="Arial" w:hAnsi="Arial" w:cs="Arial"/>
        </w:rPr>
      </w:pPr>
    </w:p>
    <w:p w:rsidR="00272493" w:rsidRDefault="00272493" w:rsidP="003232F6">
      <w:pPr>
        <w:spacing w:line="360" w:lineRule="auto"/>
        <w:ind w:left="-5"/>
        <w:jc w:val="both"/>
        <w:rPr>
          <w:rFonts w:ascii="Arial" w:hAnsi="Arial" w:cs="Arial"/>
        </w:rPr>
      </w:pPr>
    </w:p>
    <w:p w:rsidR="00272493" w:rsidRPr="00272493" w:rsidRDefault="00272493" w:rsidP="003232F6">
      <w:pPr>
        <w:spacing w:line="360" w:lineRule="auto"/>
        <w:ind w:left="-5"/>
        <w:jc w:val="both"/>
        <w:rPr>
          <w:rFonts w:ascii="Arial" w:hAnsi="Arial" w:cs="Arial"/>
          <w:b/>
        </w:rPr>
      </w:pPr>
      <w:r w:rsidRPr="00272493">
        <w:rPr>
          <w:rFonts w:ascii="Arial" w:hAnsi="Arial" w:cs="Arial"/>
          <w:b/>
        </w:rPr>
        <w:t xml:space="preserve">Differentiating levels of </w:t>
      </w:r>
      <w:r w:rsidR="00DC7826">
        <w:rPr>
          <w:rFonts w:ascii="Arial" w:hAnsi="Arial" w:cs="Arial"/>
          <w:b/>
        </w:rPr>
        <w:t>S</w:t>
      </w:r>
      <w:r w:rsidRPr="00272493">
        <w:rPr>
          <w:rFonts w:ascii="Arial" w:hAnsi="Arial" w:cs="Arial"/>
          <w:b/>
        </w:rPr>
        <w:t xml:space="preserve">pecial </w:t>
      </w:r>
      <w:r w:rsidR="00DC7826">
        <w:rPr>
          <w:rFonts w:ascii="Arial" w:hAnsi="Arial" w:cs="Arial"/>
          <w:b/>
        </w:rPr>
        <w:t>E</w:t>
      </w:r>
      <w:r w:rsidRPr="00272493">
        <w:rPr>
          <w:rFonts w:ascii="Arial" w:hAnsi="Arial" w:cs="Arial"/>
          <w:b/>
        </w:rPr>
        <w:t xml:space="preserve">ducational </w:t>
      </w:r>
      <w:r w:rsidR="00DC7826">
        <w:rPr>
          <w:rFonts w:ascii="Arial" w:hAnsi="Arial" w:cs="Arial"/>
          <w:b/>
        </w:rPr>
        <w:t>N</w:t>
      </w:r>
      <w:r w:rsidRPr="00272493">
        <w:rPr>
          <w:rFonts w:ascii="Arial" w:hAnsi="Arial" w:cs="Arial"/>
          <w:b/>
        </w:rPr>
        <w:t xml:space="preserve">eeds </w:t>
      </w:r>
      <w:r>
        <w:rPr>
          <w:rFonts w:ascii="Arial" w:hAnsi="Arial" w:cs="Arial"/>
          <w:b/>
        </w:rPr>
        <w:t xml:space="preserve">and </w:t>
      </w:r>
      <w:r w:rsidR="00DC7826">
        <w:rPr>
          <w:rFonts w:ascii="Arial" w:hAnsi="Arial" w:cs="Arial"/>
          <w:b/>
        </w:rPr>
        <w:t>S</w:t>
      </w:r>
      <w:r w:rsidRPr="00272493">
        <w:rPr>
          <w:rFonts w:ascii="Arial" w:hAnsi="Arial" w:cs="Arial"/>
          <w:b/>
        </w:rPr>
        <w:t>upport</w:t>
      </w:r>
      <w:r>
        <w:rPr>
          <w:rFonts w:ascii="Arial" w:hAnsi="Arial" w:cs="Arial"/>
          <w:b/>
        </w:rPr>
        <w:t xml:space="preserve"> </w:t>
      </w:r>
      <w:r w:rsidR="00DC7826">
        <w:rPr>
          <w:rFonts w:ascii="Arial" w:hAnsi="Arial" w:cs="Arial"/>
          <w:b/>
        </w:rPr>
        <w:t>N</w:t>
      </w:r>
      <w:r>
        <w:rPr>
          <w:rFonts w:ascii="Arial" w:hAnsi="Arial" w:cs="Arial"/>
          <w:b/>
        </w:rPr>
        <w:t>eeds</w:t>
      </w:r>
    </w:p>
    <w:p w:rsidR="00272493" w:rsidRDefault="00272493" w:rsidP="003232F6">
      <w:pPr>
        <w:spacing w:line="360" w:lineRule="auto"/>
        <w:ind w:left="-5"/>
        <w:jc w:val="both"/>
        <w:rPr>
          <w:rFonts w:ascii="Arial" w:hAnsi="Arial" w:cs="Arial"/>
        </w:rPr>
      </w:pPr>
    </w:p>
    <w:p w:rsidR="00933E04" w:rsidRPr="00E24A4A" w:rsidRDefault="00933E04" w:rsidP="003232F6">
      <w:pPr>
        <w:spacing w:line="360" w:lineRule="auto"/>
        <w:ind w:left="-5"/>
        <w:jc w:val="both"/>
        <w:rPr>
          <w:rFonts w:ascii="Arial" w:hAnsi="Arial" w:cs="Arial"/>
        </w:rPr>
      </w:pPr>
      <w:r w:rsidRPr="00E24A4A">
        <w:rPr>
          <w:rFonts w:ascii="Arial" w:hAnsi="Arial" w:cs="Arial"/>
        </w:rPr>
        <w:t xml:space="preserve">MSPRU follows a widely recognised, cumulative three-tier approach to differentiating levels of </w:t>
      </w:r>
      <w:r w:rsidR="005D6930" w:rsidRPr="00E24A4A">
        <w:rPr>
          <w:rFonts w:ascii="Arial" w:hAnsi="Arial" w:cs="Arial"/>
        </w:rPr>
        <w:t xml:space="preserve">special educational </w:t>
      </w:r>
      <w:r w:rsidRPr="00E24A4A">
        <w:rPr>
          <w:rFonts w:ascii="Arial" w:hAnsi="Arial" w:cs="Arial"/>
        </w:rPr>
        <w:t>need</w:t>
      </w:r>
      <w:r w:rsidR="005D6930" w:rsidRPr="00E24A4A">
        <w:rPr>
          <w:rFonts w:ascii="Arial" w:hAnsi="Arial" w:cs="Arial"/>
        </w:rPr>
        <w:t>s</w:t>
      </w:r>
      <w:r w:rsidR="00272493">
        <w:rPr>
          <w:rFonts w:ascii="Arial" w:hAnsi="Arial" w:cs="Arial"/>
        </w:rPr>
        <w:t xml:space="preserve"> support</w:t>
      </w:r>
      <w:r w:rsidRPr="00E24A4A">
        <w:rPr>
          <w:rFonts w:ascii="Arial" w:hAnsi="Arial" w:cs="Arial"/>
        </w:rPr>
        <w:t xml:space="preserve">, consisting of: </w:t>
      </w:r>
    </w:p>
    <w:p w:rsidR="00933E04" w:rsidRPr="00E24A4A" w:rsidRDefault="00933E04" w:rsidP="003232F6">
      <w:pPr>
        <w:spacing w:after="19" w:line="360" w:lineRule="auto"/>
        <w:jc w:val="both"/>
        <w:rPr>
          <w:rFonts w:ascii="Arial" w:hAnsi="Arial" w:cs="Arial"/>
        </w:rPr>
      </w:pPr>
      <w:r w:rsidRPr="00E24A4A">
        <w:rPr>
          <w:rFonts w:ascii="Arial" w:hAnsi="Arial" w:cs="Arial"/>
        </w:rPr>
        <w:t xml:space="preserve"> </w:t>
      </w:r>
    </w:p>
    <w:p w:rsidR="00933E04" w:rsidRPr="00E24A4A" w:rsidRDefault="00933E04" w:rsidP="003232F6">
      <w:pPr>
        <w:pStyle w:val="ListParagraph"/>
        <w:numPr>
          <w:ilvl w:val="0"/>
          <w:numId w:val="11"/>
        </w:numPr>
        <w:spacing w:after="5" w:line="360" w:lineRule="auto"/>
        <w:jc w:val="both"/>
        <w:rPr>
          <w:rFonts w:ascii="Arial" w:hAnsi="Arial" w:cs="Arial"/>
        </w:rPr>
      </w:pPr>
      <w:r w:rsidRPr="00E24A4A">
        <w:rPr>
          <w:rFonts w:ascii="Arial" w:hAnsi="Arial" w:cs="Arial"/>
          <w:b/>
        </w:rPr>
        <w:t>Quality First Teaching</w:t>
      </w:r>
      <w:r w:rsidR="008D34B3" w:rsidRPr="00E24A4A">
        <w:rPr>
          <w:rFonts w:ascii="Arial" w:hAnsi="Arial" w:cs="Arial"/>
          <w:b/>
        </w:rPr>
        <w:t>:</w:t>
      </w:r>
      <w:r w:rsidRPr="00E24A4A">
        <w:rPr>
          <w:rFonts w:ascii="Arial" w:hAnsi="Arial" w:cs="Arial"/>
        </w:rPr>
        <w:t xml:space="preserve"> </w:t>
      </w:r>
      <w:r w:rsidR="008D34B3" w:rsidRPr="00E24A4A">
        <w:rPr>
          <w:rFonts w:ascii="Arial" w:hAnsi="Arial" w:cs="Arial"/>
        </w:rPr>
        <w:t>P</w:t>
      </w:r>
      <w:r w:rsidRPr="00E24A4A">
        <w:rPr>
          <w:rFonts w:ascii="Arial" w:hAnsi="Arial" w:cs="Arial"/>
        </w:rPr>
        <w:t xml:space="preserve">rimarily classroom-based approaches designed for the benefit of all our students, all of the time. </w:t>
      </w:r>
    </w:p>
    <w:p w:rsidR="003F18E3" w:rsidRPr="00E24A4A" w:rsidRDefault="00933E04" w:rsidP="003232F6">
      <w:pPr>
        <w:pStyle w:val="ListParagraph"/>
        <w:numPr>
          <w:ilvl w:val="0"/>
          <w:numId w:val="11"/>
        </w:numPr>
        <w:spacing w:after="171" w:line="360" w:lineRule="auto"/>
        <w:jc w:val="both"/>
        <w:rPr>
          <w:rFonts w:ascii="Arial" w:hAnsi="Arial" w:cs="Arial"/>
        </w:rPr>
      </w:pPr>
      <w:r w:rsidRPr="00E24A4A">
        <w:rPr>
          <w:rFonts w:ascii="Arial" w:hAnsi="Arial" w:cs="Arial"/>
          <w:b/>
        </w:rPr>
        <w:t>SEN Support</w:t>
      </w:r>
      <w:r w:rsidR="008D34B3" w:rsidRPr="00E24A4A">
        <w:rPr>
          <w:rFonts w:ascii="Arial" w:hAnsi="Arial" w:cs="Arial"/>
          <w:b/>
        </w:rPr>
        <w:t>:</w:t>
      </w:r>
      <w:r w:rsidR="008D34B3" w:rsidRPr="00E24A4A">
        <w:rPr>
          <w:rFonts w:ascii="Arial" w:hAnsi="Arial" w:cs="Arial"/>
        </w:rPr>
        <w:t xml:space="preserve"> P</w:t>
      </w:r>
      <w:r w:rsidRPr="00E24A4A">
        <w:rPr>
          <w:rFonts w:ascii="Arial" w:hAnsi="Arial" w:cs="Arial"/>
        </w:rPr>
        <w:t>art of a graduated approach. Additional school-based and external agency approaches</w:t>
      </w:r>
      <w:r w:rsidR="00F62BED" w:rsidRPr="00E24A4A">
        <w:rPr>
          <w:rFonts w:ascii="Arial" w:hAnsi="Arial" w:cs="Arial"/>
        </w:rPr>
        <w:t xml:space="preserve"> and support</w:t>
      </w:r>
      <w:r w:rsidRPr="00E24A4A">
        <w:rPr>
          <w:rFonts w:ascii="Arial" w:hAnsi="Arial" w:cs="Arial"/>
        </w:rPr>
        <w:t xml:space="preserve"> for small groups of students, provided on a short to medium term to address specific barriers to engagement, progress, and achievement.</w:t>
      </w:r>
    </w:p>
    <w:p w:rsidR="003F18E3" w:rsidRPr="00E24A4A" w:rsidRDefault="00933E04" w:rsidP="003232F6">
      <w:pPr>
        <w:pStyle w:val="ListParagraph"/>
        <w:numPr>
          <w:ilvl w:val="0"/>
          <w:numId w:val="11"/>
        </w:numPr>
        <w:spacing w:after="171" w:line="360" w:lineRule="auto"/>
        <w:jc w:val="both"/>
        <w:rPr>
          <w:rFonts w:ascii="Arial" w:hAnsi="Arial" w:cs="Arial"/>
        </w:rPr>
      </w:pPr>
      <w:r w:rsidRPr="00E24A4A">
        <w:rPr>
          <w:rFonts w:ascii="Arial" w:hAnsi="Arial" w:cs="Arial"/>
          <w:b/>
        </w:rPr>
        <w:t>EHC Plan</w:t>
      </w:r>
      <w:r w:rsidR="008D34B3" w:rsidRPr="00E24A4A">
        <w:rPr>
          <w:rFonts w:ascii="Arial" w:hAnsi="Arial" w:cs="Arial"/>
          <w:b/>
        </w:rPr>
        <w:t>:</w:t>
      </w:r>
      <w:r w:rsidR="008D34B3" w:rsidRPr="00E24A4A">
        <w:rPr>
          <w:rFonts w:ascii="Arial" w:hAnsi="Arial" w:cs="Arial"/>
        </w:rPr>
        <w:t xml:space="preserve"> A</w:t>
      </w:r>
      <w:r w:rsidRPr="00E24A4A">
        <w:rPr>
          <w:rFonts w:ascii="Arial" w:hAnsi="Arial" w:cs="Arial"/>
        </w:rPr>
        <w:t>dditional school-based and external agency approaches</w:t>
      </w:r>
      <w:r w:rsidR="00F62BED" w:rsidRPr="00E24A4A">
        <w:rPr>
          <w:rFonts w:ascii="Arial" w:hAnsi="Arial" w:cs="Arial"/>
        </w:rPr>
        <w:t xml:space="preserve"> and support</w:t>
      </w:r>
      <w:r w:rsidRPr="00E24A4A">
        <w:rPr>
          <w:rFonts w:ascii="Arial" w:hAnsi="Arial" w:cs="Arial"/>
        </w:rPr>
        <w:t xml:space="preserve"> for individual students, provided on a longer term basis to address persistent barriers to engagement, progress, and achievement. Students with </w:t>
      </w:r>
      <w:r w:rsidR="003F18E3" w:rsidRPr="00E24A4A">
        <w:rPr>
          <w:rFonts w:ascii="Arial" w:hAnsi="Arial" w:cs="Arial"/>
        </w:rPr>
        <w:t>an</w:t>
      </w:r>
      <w:r w:rsidR="003F18E3" w:rsidRPr="00E24A4A">
        <w:rPr>
          <w:rFonts w:ascii="Arial" w:eastAsia="Arial" w:hAnsi="Arial" w:cs="Arial"/>
          <w:i/>
        </w:rPr>
        <w:t xml:space="preserve"> </w:t>
      </w:r>
      <w:r w:rsidR="003F18E3" w:rsidRPr="00E24A4A">
        <w:rPr>
          <w:rFonts w:ascii="Arial" w:eastAsia="Arial" w:hAnsi="Arial" w:cs="Arial"/>
          <w:b/>
        </w:rPr>
        <w:t>Education Health Care Plan (EHC Plan)</w:t>
      </w:r>
      <w:r w:rsidR="003F18E3" w:rsidRPr="00E24A4A">
        <w:rPr>
          <w:rFonts w:ascii="Arial" w:hAnsi="Arial" w:cs="Arial"/>
          <w:b/>
          <w:bCs/>
        </w:rPr>
        <w:t xml:space="preserve"> </w:t>
      </w:r>
      <w:r w:rsidR="003F18E3" w:rsidRPr="00E24A4A">
        <w:rPr>
          <w:rFonts w:ascii="Arial" w:hAnsi="Arial" w:cs="Arial"/>
          <w:bCs/>
        </w:rPr>
        <w:t>are also designated at this stage.</w:t>
      </w:r>
    </w:p>
    <w:p w:rsidR="008D34B3" w:rsidRPr="00E24A4A" w:rsidRDefault="008D34B3" w:rsidP="003232F6">
      <w:pPr>
        <w:pStyle w:val="Default"/>
        <w:tabs>
          <w:tab w:val="left" w:pos="709"/>
        </w:tabs>
        <w:spacing w:line="360" w:lineRule="auto"/>
        <w:jc w:val="both"/>
        <w:rPr>
          <w:rFonts w:ascii="Arial" w:hAnsi="Arial" w:cs="Arial"/>
          <w:b/>
          <w:color w:val="auto"/>
        </w:rPr>
      </w:pPr>
    </w:p>
    <w:p w:rsidR="008D34B3" w:rsidRPr="00E24A4A" w:rsidRDefault="008D34B3" w:rsidP="003232F6">
      <w:pPr>
        <w:pStyle w:val="Default"/>
        <w:tabs>
          <w:tab w:val="left" w:pos="709"/>
        </w:tabs>
        <w:spacing w:line="360" w:lineRule="auto"/>
        <w:jc w:val="both"/>
        <w:rPr>
          <w:rFonts w:ascii="Arial" w:hAnsi="Arial" w:cs="Arial"/>
          <w:color w:val="auto"/>
        </w:rPr>
      </w:pPr>
      <w:r w:rsidRPr="00E24A4A">
        <w:rPr>
          <w:rFonts w:ascii="Arial" w:hAnsi="Arial" w:cs="Arial"/>
          <w:b/>
          <w:bCs/>
          <w:color w:val="auto"/>
        </w:rPr>
        <w:t>SEN</w:t>
      </w:r>
      <w:r w:rsidR="00272493">
        <w:rPr>
          <w:rFonts w:ascii="Arial" w:hAnsi="Arial" w:cs="Arial"/>
          <w:b/>
          <w:bCs/>
          <w:color w:val="auto"/>
        </w:rPr>
        <w:t>D</w:t>
      </w:r>
      <w:r w:rsidRPr="00E24A4A">
        <w:rPr>
          <w:rFonts w:ascii="Arial" w:hAnsi="Arial" w:cs="Arial"/>
          <w:b/>
          <w:bCs/>
          <w:color w:val="auto"/>
        </w:rPr>
        <w:t xml:space="preserve"> Support</w:t>
      </w:r>
      <w:r w:rsidRPr="00E24A4A">
        <w:rPr>
          <w:rFonts w:ascii="Arial" w:hAnsi="Arial" w:cs="Arial"/>
          <w:color w:val="auto"/>
        </w:rPr>
        <w:t xml:space="preserve"> focuses on the four areas of </w:t>
      </w:r>
      <w:r w:rsidRPr="00E24A4A">
        <w:rPr>
          <w:rFonts w:ascii="Arial" w:hAnsi="Arial" w:cs="Arial"/>
          <w:b/>
          <w:color w:val="auto"/>
        </w:rPr>
        <w:t>SEND</w:t>
      </w:r>
      <w:r w:rsidRPr="00E24A4A">
        <w:rPr>
          <w:rFonts w:ascii="Arial" w:hAnsi="Arial" w:cs="Arial"/>
          <w:color w:val="auto"/>
        </w:rPr>
        <w:t xml:space="preserve"> need mentioned above. They are:</w:t>
      </w:r>
    </w:p>
    <w:p w:rsidR="008D34B3" w:rsidRPr="00E24A4A" w:rsidRDefault="008D34B3" w:rsidP="003232F6">
      <w:pPr>
        <w:pStyle w:val="Default"/>
        <w:tabs>
          <w:tab w:val="left" w:pos="709"/>
        </w:tabs>
        <w:spacing w:line="360" w:lineRule="auto"/>
        <w:jc w:val="both"/>
        <w:rPr>
          <w:rFonts w:ascii="Arial" w:hAnsi="Arial" w:cs="Arial"/>
          <w:color w:val="auto"/>
        </w:rPr>
      </w:pP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Social, Emotional and Mental Health Needs;</w:t>
      </w: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Cognition and Learning Needs;</w:t>
      </w: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Communication and Interaction Needs;</w:t>
      </w:r>
    </w:p>
    <w:p w:rsidR="008D34B3" w:rsidRPr="00E24A4A" w:rsidRDefault="008D34B3" w:rsidP="003232F6">
      <w:pPr>
        <w:pStyle w:val="Default"/>
        <w:widowControl/>
        <w:numPr>
          <w:ilvl w:val="0"/>
          <w:numId w:val="3"/>
        </w:numPr>
        <w:tabs>
          <w:tab w:val="left" w:pos="709"/>
        </w:tabs>
        <w:spacing w:line="360" w:lineRule="auto"/>
        <w:ind w:left="0"/>
        <w:jc w:val="both"/>
        <w:rPr>
          <w:rFonts w:ascii="Arial" w:hAnsi="Arial" w:cs="Arial"/>
          <w:b/>
          <w:bCs/>
          <w:color w:val="auto"/>
        </w:rPr>
      </w:pPr>
      <w:r w:rsidRPr="00E24A4A">
        <w:rPr>
          <w:rFonts w:ascii="Arial" w:hAnsi="Arial" w:cs="Arial"/>
          <w:b/>
          <w:bCs/>
          <w:color w:val="auto"/>
        </w:rPr>
        <w:t>Physical and Medical Needs.</w:t>
      </w:r>
    </w:p>
    <w:p w:rsidR="008D34B3" w:rsidRPr="00E24A4A" w:rsidRDefault="008D34B3" w:rsidP="003232F6">
      <w:pPr>
        <w:pStyle w:val="Default"/>
        <w:tabs>
          <w:tab w:val="left" w:pos="709"/>
        </w:tabs>
        <w:spacing w:line="360" w:lineRule="auto"/>
        <w:jc w:val="both"/>
        <w:rPr>
          <w:rFonts w:ascii="Arial" w:hAnsi="Arial" w:cs="Arial"/>
          <w:b/>
          <w:color w:val="auto"/>
        </w:rPr>
      </w:pPr>
    </w:p>
    <w:p w:rsidR="008D34B3" w:rsidRPr="00E24A4A" w:rsidRDefault="008D34B3" w:rsidP="003232F6">
      <w:pPr>
        <w:tabs>
          <w:tab w:val="left" w:pos="709"/>
        </w:tabs>
        <w:spacing w:line="360" w:lineRule="auto"/>
        <w:jc w:val="both"/>
        <w:rPr>
          <w:rFonts w:ascii="Arial" w:hAnsi="Arial" w:cs="Arial"/>
        </w:rPr>
      </w:pPr>
      <w:r w:rsidRPr="00E24A4A">
        <w:rPr>
          <w:rFonts w:ascii="Arial" w:hAnsi="Arial" w:cs="Arial"/>
        </w:rPr>
        <w:t>For more information regarding types of SEND</w:t>
      </w:r>
      <w:r w:rsidR="00834FD4" w:rsidRPr="00E24A4A">
        <w:rPr>
          <w:rFonts w:ascii="Arial" w:hAnsi="Arial" w:cs="Arial"/>
        </w:rPr>
        <w:t xml:space="preserve"> and the support available at MSPRU</w:t>
      </w:r>
      <w:r w:rsidRPr="00E24A4A">
        <w:rPr>
          <w:rFonts w:ascii="Arial" w:hAnsi="Arial" w:cs="Arial"/>
        </w:rPr>
        <w:t xml:space="preserve">, refer to </w:t>
      </w:r>
      <w:r w:rsidR="00600150" w:rsidRPr="00E24A4A">
        <w:rPr>
          <w:rFonts w:ascii="Arial" w:hAnsi="Arial" w:cs="Arial"/>
        </w:rPr>
        <w:t>MSPRU’s SEND Policy</w:t>
      </w:r>
      <w:r w:rsidR="004E6D78">
        <w:rPr>
          <w:rFonts w:ascii="Arial" w:hAnsi="Arial" w:cs="Arial"/>
        </w:rPr>
        <w:t xml:space="preserve">: </w:t>
      </w:r>
      <w:r w:rsidRPr="00E24A4A">
        <w:rPr>
          <w:rFonts w:ascii="Arial" w:hAnsi="Arial" w:cs="Arial"/>
        </w:rPr>
        <w:t>Appendix 1: A</w:t>
      </w:r>
      <w:r w:rsidR="00844124">
        <w:rPr>
          <w:rFonts w:ascii="Arial" w:hAnsi="Arial" w:cs="Arial"/>
        </w:rPr>
        <w:t>n Outline of SEN</w:t>
      </w:r>
      <w:r w:rsidR="004E6D78">
        <w:rPr>
          <w:rFonts w:ascii="Arial" w:hAnsi="Arial" w:cs="Arial"/>
        </w:rPr>
        <w:t>D</w:t>
      </w:r>
      <w:r w:rsidR="00844124">
        <w:rPr>
          <w:rFonts w:ascii="Arial" w:hAnsi="Arial" w:cs="Arial"/>
        </w:rPr>
        <w:t xml:space="preserve"> Support at </w:t>
      </w:r>
      <w:r w:rsidRPr="00E24A4A">
        <w:rPr>
          <w:rFonts w:ascii="Arial" w:hAnsi="Arial" w:cs="Arial"/>
        </w:rPr>
        <w:t>MSPRU</w:t>
      </w:r>
      <w:r w:rsidR="00600150" w:rsidRPr="00E24A4A">
        <w:rPr>
          <w:rFonts w:ascii="Arial" w:hAnsi="Arial" w:cs="Arial"/>
        </w:rPr>
        <w:t>,</w:t>
      </w:r>
      <w:r w:rsidRPr="00E24A4A">
        <w:rPr>
          <w:rFonts w:ascii="Arial" w:hAnsi="Arial" w:cs="Arial"/>
        </w:rPr>
        <w:t xml:space="preserve"> and Appendix 4: Types of </w:t>
      </w:r>
      <w:r w:rsidR="004E6D78">
        <w:rPr>
          <w:rFonts w:ascii="Arial" w:hAnsi="Arial" w:cs="Arial"/>
        </w:rPr>
        <w:t>S</w:t>
      </w:r>
      <w:r w:rsidRPr="00E24A4A">
        <w:rPr>
          <w:rFonts w:ascii="Arial" w:hAnsi="Arial" w:cs="Arial"/>
        </w:rPr>
        <w:t xml:space="preserve">pecial </w:t>
      </w:r>
      <w:r w:rsidR="004E6D78">
        <w:rPr>
          <w:rFonts w:ascii="Arial" w:hAnsi="Arial" w:cs="Arial"/>
        </w:rPr>
        <w:t>E</w:t>
      </w:r>
      <w:r w:rsidRPr="00E24A4A">
        <w:rPr>
          <w:rFonts w:ascii="Arial" w:hAnsi="Arial" w:cs="Arial"/>
        </w:rPr>
        <w:t>ducation</w:t>
      </w:r>
      <w:r w:rsidR="00376385">
        <w:rPr>
          <w:rFonts w:ascii="Arial" w:hAnsi="Arial" w:cs="Arial"/>
        </w:rPr>
        <w:t xml:space="preserve">al </w:t>
      </w:r>
      <w:r w:rsidR="004E6D78">
        <w:rPr>
          <w:rFonts w:ascii="Arial" w:hAnsi="Arial" w:cs="Arial"/>
        </w:rPr>
        <w:t>N</w:t>
      </w:r>
      <w:r w:rsidRPr="00E24A4A">
        <w:rPr>
          <w:rFonts w:ascii="Arial" w:hAnsi="Arial" w:cs="Arial"/>
        </w:rPr>
        <w:t>eed.</w:t>
      </w:r>
    </w:p>
    <w:p w:rsidR="008D34B3" w:rsidRPr="00E24A4A" w:rsidRDefault="008D34B3" w:rsidP="003232F6">
      <w:pPr>
        <w:pStyle w:val="Default"/>
        <w:tabs>
          <w:tab w:val="left" w:pos="709"/>
        </w:tabs>
        <w:spacing w:line="360" w:lineRule="auto"/>
        <w:jc w:val="both"/>
        <w:rPr>
          <w:rFonts w:ascii="Arial" w:hAnsi="Arial" w:cs="Arial"/>
          <w:color w:val="auto"/>
        </w:rPr>
      </w:pPr>
    </w:p>
    <w:p w:rsidR="009B31B0" w:rsidRPr="00E24A4A" w:rsidRDefault="009B31B0" w:rsidP="003232F6">
      <w:pPr>
        <w:pStyle w:val="Default"/>
        <w:numPr>
          <w:ilvl w:val="0"/>
          <w:numId w:val="14"/>
        </w:numPr>
        <w:spacing w:line="360" w:lineRule="auto"/>
        <w:jc w:val="both"/>
        <w:rPr>
          <w:rFonts w:ascii="Arial" w:hAnsi="Arial" w:cs="Arial"/>
          <w:color w:val="auto"/>
        </w:rPr>
      </w:pPr>
      <w:r w:rsidRPr="008D2DD1">
        <w:rPr>
          <w:rFonts w:ascii="Arial" w:hAnsi="Arial" w:cs="Arial"/>
          <w:b/>
          <w:bCs/>
          <w:color w:val="auto"/>
          <w:lang w:val="en-GB"/>
        </w:rPr>
        <w:lastRenderedPageBreak/>
        <w:t xml:space="preserve">How are </w:t>
      </w:r>
      <w:r w:rsidR="00DC7826">
        <w:rPr>
          <w:rFonts w:ascii="Arial" w:hAnsi="Arial" w:cs="Arial"/>
          <w:b/>
          <w:bCs/>
          <w:color w:val="auto"/>
          <w:lang w:val="en-GB"/>
        </w:rPr>
        <w:t>S</w:t>
      </w:r>
      <w:r w:rsidRPr="008D2DD1">
        <w:rPr>
          <w:rFonts w:ascii="Arial" w:hAnsi="Arial" w:cs="Arial"/>
          <w:b/>
          <w:bCs/>
          <w:color w:val="auto"/>
          <w:lang w:val="en-GB"/>
        </w:rPr>
        <w:t xml:space="preserve">pecial </w:t>
      </w:r>
      <w:r w:rsidR="00DC7826">
        <w:rPr>
          <w:rFonts w:ascii="Arial" w:hAnsi="Arial" w:cs="Arial"/>
          <w:b/>
          <w:bCs/>
          <w:color w:val="auto"/>
          <w:lang w:val="en-GB"/>
        </w:rPr>
        <w:t>E</w:t>
      </w:r>
      <w:r w:rsidRPr="008D2DD1">
        <w:rPr>
          <w:rFonts w:ascii="Arial" w:hAnsi="Arial" w:cs="Arial"/>
          <w:b/>
          <w:bCs/>
          <w:color w:val="auto"/>
          <w:lang w:val="en-GB"/>
        </w:rPr>
        <w:t xml:space="preserve">ducational </w:t>
      </w:r>
      <w:r w:rsidR="00DC7826">
        <w:rPr>
          <w:rFonts w:ascii="Arial" w:hAnsi="Arial" w:cs="Arial"/>
          <w:b/>
          <w:bCs/>
          <w:color w:val="auto"/>
          <w:lang w:val="en-GB"/>
        </w:rPr>
        <w:t>N</w:t>
      </w:r>
      <w:r w:rsidRPr="008D2DD1">
        <w:rPr>
          <w:rFonts w:ascii="Arial" w:hAnsi="Arial" w:cs="Arial"/>
          <w:b/>
          <w:bCs/>
          <w:color w:val="auto"/>
          <w:lang w:val="en-GB"/>
        </w:rPr>
        <w:t xml:space="preserve">eeds </w:t>
      </w:r>
      <w:r>
        <w:rPr>
          <w:rFonts w:ascii="Arial" w:hAnsi="Arial" w:cs="Arial"/>
          <w:b/>
          <w:bCs/>
          <w:color w:val="auto"/>
          <w:lang w:val="en-GB"/>
        </w:rPr>
        <w:t>(</w:t>
      </w:r>
      <w:r w:rsidRPr="008D2DD1">
        <w:rPr>
          <w:rFonts w:ascii="Arial" w:hAnsi="Arial" w:cs="Arial"/>
          <w:b/>
          <w:bCs/>
          <w:color w:val="auto"/>
          <w:lang w:val="en-GB"/>
        </w:rPr>
        <w:t>SEND</w:t>
      </w:r>
      <w:r>
        <w:rPr>
          <w:rFonts w:ascii="Arial" w:hAnsi="Arial" w:cs="Arial"/>
          <w:b/>
          <w:bCs/>
          <w:color w:val="auto"/>
          <w:lang w:val="en-GB"/>
        </w:rPr>
        <w:t>)</w:t>
      </w:r>
      <w:r w:rsidRPr="008D2DD1">
        <w:rPr>
          <w:rFonts w:ascii="Arial" w:hAnsi="Arial" w:cs="Arial"/>
          <w:b/>
          <w:bCs/>
          <w:color w:val="auto"/>
          <w:lang w:val="en-GB"/>
        </w:rPr>
        <w:t xml:space="preserve"> identified at MSPRU?</w:t>
      </w:r>
    </w:p>
    <w:p w:rsidR="009B31B0" w:rsidRDefault="009B31B0" w:rsidP="003232F6">
      <w:pPr>
        <w:autoSpaceDE w:val="0"/>
        <w:autoSpaceDN w:val="0"/>
        <w:adjustRightInd w:val="0"/>
        <w:spacing w:line="360" w:lineRule="auto"/>
        <w:jc w:val="both"/>
        <w:rPr>
          <w:rFonts w:ascii="Arial" w:eastAsia="Calibri" w:hAnsi="Arial" w:cs="Arial"/>
        </w:rPr>
      </w:pPr>
    </w:p>
    <w:p w:rsidR="009B31B0" w:rsidRDefault="00C67177" w:rsidP="003232F6">
      <w:pPr>
        <w:autoSpaceDE w:val="0"/>
        <w:autoSpaceDN w:val="0"/>
        <w:adjustRightInd w:val="0"/>
        <w:spacing w:line="360" w:lineRule="auto"/>
        <w:jc w:val="both"/>
        <w:rPr>
          <w:rFonts w:ascii="Arial" w:eastAsia="Calibri" w:hAnsi="Arial" w:cs="Arial"/>
        </w:rPr>
      </w:pPr>
      <w:r w:rsidRPr="00E24A4A">
        <w:rPr>
          <w:rFonts w:ascii="Arial" w:hAnsi="Arial" w:cs="Arial"/>
        </w:rPr>
        <w:t xml:space="preserve">Having been initially referred to MSPRU and allocated a placement, on admission, each young person is deemed to have </w:t>
      </w:r>
      <w:r w:rsidRPr="00E24A4A">
        <w:rPr>
          <w:rFonts w:ascii="Arial" w:hAnsi="Arial" w:cs="Arial"/>
          <w:b/>
          <w:bCs/>
        </w:rPr>
        <w:t xml:space="preserve">additional social, emotional, or mental health needs </w:t>
      </w:r>
      <w:r>
        <w:rPr>
          <w:rFonts w:ascii="Arial" w:hAnsi="Arial" w:cs="Arial"/>
          <w:b/>
          <w:bCs/>
        </w:rPr>
        <w:t>(</w:t>
      </w:r>
      <w:r w:rsidRPr="00E24A4A">
        <w:rPr>
          <w:rFonts w:ascii="Arial" w:hAnsi="Arial" w:cs="Arial"/>
          <w:b/>
          <w:bCs/>
        </w:rPr>
        <w:t>SEMH needs</w:t>
      </w:r>
      <w:r>
        <w:rPr>
          <w:rFonts w:ascii="Arial" w:hAnsi="Arial" w:cs="Arial"/>
          <w:b/>
          <w:bCs/>
        </w:rPr>
        <w:t>)</w:t>
      </w:r>
      <w:r w:rsidRPr="00E24A4A">
        <w:rPr>
          <w:rFonts w:ascii="Arial" w:hAnsi="Arial" w:cs="Arial"/>
        </w:rPr>
        <w:t xml:space="preserve"> requiring support above and beyond </w:t>
      </w:r>
      <w:r w:rsidR="009B31B0" w:rsidRPr="00E24A4A">
        <w:rPr>
          <w:rFonts w:ascii="Arial" w:eastAsia="Calibri" w:hAnsi="Arial" w:cs="Arial"/>
        </w:rPr>
        <w:t>mainstream</w:t>
      </w:r>
      <w:r w:rsidR="009B31B0">
        <w:rPr>
          <w:rFonts w:ascii="Arial" w:eastAsia="Calibri" w:hAnsi="Arial" w:cs="Arial"/>
        </w:rPr>
        <w:t xml:space="preserve"> schools’</w:t>
      </w:r>
      <w:r w:rsidR="009B31B0" w:rsidRPr="00E24A4A">
        <w:rPr>
          <w:rFonts w:ascii="Arial" w:eastAsia="Calibri" w:hAnsi="Arial" w:cs="Arial"/>
        </w:rPr>
        <w:t xml:space="preserve"> Wave 1 Universal Provision and Wave 2 Catch-Up Provision. Specifically; due to their social and emotional needs, the young person requires the additional provision of off-site support for at least a short period of time.</w:t>
      </w:r>
    </w:p>
    <w:p w:rsidR="00C67177" w:rsidRDefault="00C67177" w:rsidP="003232F6">
      <w:pPr>
        <w:autoSpaceDE w:val="0"/>
        <w:autoSpaceDN w:val="0"/>
        <w:adjustRightInd w:val="0"/>
        <w:spacing w:line="360" w:lineRule="auto"/>
        <w:jc w:val="both"/>
        <w:rPr>
          <w:rFonts w:ascii="Arial" w:eastAsia="Calibri" w:hAnsi="Arial" w:cs="Arial"/>
          <w:b/>
        </w:rPr>
      </w:pPr>
    </w:p>
    <w:p w:rsidR="00C67177" w:rsidRPr="004E6D78" w:rsidRDefault="00C67177" w:rsidP="003232F6">
      <w:pPr>
        <w:pStyle w:val="Default"/>
        <w:tabs>
          <w:tab w:val="left" w:pos="709"/>
        </w:tabs>
        <w:spacing w:line="360" w:lineRule="auto"/>
        <w:jc w:val="both"/>
        <w:rPr>
          <w:rFonts w:ascii="Arial" w:hAnsi="Arial" w:cs="Arial"/>
          <w:color w:val="auto"/>
        </w:rPr>
      </w:pPr>
      <w:r w:rsidRPr="00E24A4A">
        <w:rPr>
          <w:rFonts w:ascii="Arial" w:hAnsi="Arial" w:cs="Arial"/>
          <w:color w:val="auto"/>
        </w:rPr>
        <w:t xml:space="preserve">Due to their SEMH needs, the young person requires the additional provision of a </w:t>
      </w:r>
      <w:r w:rsidRPr="000368FB">
        <w:rPr>
          <w:rFonts w:ascii="Arial" w:hAnsi="Arial" w:cs="Arial"/>
          <w:b/>
          <w:color w:val="auto"/>
        </w:rPr>
        <w:t>“s</w:t>
      </w:r>
      <w:r w:rsidRPr="00C67177">
        <w:rPr>
          <w:rFonts w:ascii="Arial" w:hAnsi="Arial" w:cs="Arial"/>
          <w:b/>
          <w:color w:val="auto"/>
        </w:rPr>
        <w:t xml:space="preserve">pecialist (small school) provision with an environment designed to keep the individual and others safe and to </w:t>
      </w:r>
      <w:r w:rsidRPr="004E6D78">
        <w:rPr>
          <w:rFonts w:ascii="Arial" w:hAnsi="Arial" w:cs="Arial"/>
          <w:color w:val="auto"/>
        </w:rPr>
        <w:t xml:space="preserve">encourage </w:t>
      </w:r>
      <w:r w:rsidR="004E6D78" w:rsidRPr="004E6D78">
        <w:rPr>
          <w:rFonts w:ascii="Arial" w:hAnsi="Arial" w:cs="Arial"/>
          <w:color w:val="auto"/>
        </w:rPr>
        <w:t>learning.</w:t>
      </w:r>
      <w:r w:rsidRPr="004E6D78">
        <w:rPr>
          <w:rFonts w:ascii="Arial" w:hAnsi="Arial" w:cs="Arial"/>
          <w:color w:val="auto"/>
        </w:rPr>
        <w:t>”</w:t>
      </w:r>
      <w:r w:rsidR="004E6D78" w:rsidRPr="004E6D78">
        <w:rPr>
          <w:rFonts w:ascii="Arial" w:hAnsi="Arial" w:cs="Arial"/>
          <w:color w:val="auto"/>
        </w:rPr>
        <w:t xml:space="preserve"> *</w:t>
      </w:r>
    </w:p>
    <w:p w:rsidR="00C67177" w:rsidRPr="00E24A4A" w:rsidRDefault="00C67177" w:rsidP="003232F6">
      <w:pPr>
        <w:pStyle w:val="Default"/>
        <w:tabs>
          <w:tab w:val="left" w:pos="709"/>
        </w:tabs>
        <w:spacing w:line="360" w:lineRule="auto"/>
        <w:jc w:val="both"/>
        <w:rPr>
          <w:rFonts w:ascii="Arial" w:hAnsi="Arial" w:cs="Arial"/>
          <w:i/>
          <w:color w:val="auto"/>
        </w:rPr>
      </w:pPr>
      <w:r w:rsidRPr="00E24A4A">
        <w:rPr>
          <w:rFonts w:ascii="Arial" w:hAnsi="Arial" w:cs="Arial"/>
          <w:color w:val="auto"/>
        </w:rPr>
        <w:t>*</w:t>
      </w:r>
      <w:r w:rsidRPr="00E24A4A">
        <w:rPr>
          <w:rFonts w:ascii="Arial" w:hAnsi="Arial" w:cs="Arial"/>
          <w:i/>
          <w:color w:val="auto"/>
        </w:rPr>
        <w:t>Matching Provision to Need: Primary and Secondary Version, MCC, 2018</w:t>
      </w:r>
    </w:p>
    <w:p w:rsidR="009B31B0" w:rsidRPr="00E24A4A" w:rsidRDefault="009B31B0" w:rsidP="003232F6">
      <w:pPr>
        <w:autoSpaceDE w:val="0"/>
        <w:autoSpaceDN w:val="0"/>
        <w:adjustRightInd w:val="0"/>
        <w:spacing w:line="360" w:lineRule="auto"/>
        <w:jc w:val="both"/>
        <w:rPr>
          <w:rFonts w:ascii="Arial" w:eastAsia="Calibri" w:hAnsi="Arial" w:cs="Arial"/>
        </w:rPr>
      </w:pPr>
    </w:p>
    <w:p w:rsidR="009B31B0" w:rsidRPr="00E24A4A" w:rsidRDefault="009B31B0"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 xml:space="preserve">As such, all young people are designated on the MSPRU’s SEND </w:t>
      </w:r>
      <w:r w:rsidRPr="00E24A4A">
        <w:rPr>
          <w:rFonts w:ascii="Arial" w:eastAsia="Calibri" w:hAnsi="Arial" w:cs="Arial"/>
          <w:iCs/>
        </w:rPr>
        <w:t>Register of Additional Needs</w:t>
      </w:r>
      <w:r w:rsidRPr="00E24A4A">
        <w:rPr>
          <w:rFonts w:ascii="Arial" w:eastAsia="Calibri" w:hAnsi="Arial" w:cs="Arial"/>
          <w:i/>
          <w:iCs/>
        </w:rPr>
        <w:t xml:space="preserve"> </w:t>
      </w:r>
      <w:r w:rsidRPr="00E24A4A">
        <w:rPr>
          <w:rFonts w:ascii="Arial" w:eastAsia="Calibri" w:hAnsi="Arial" w:cs="Arial"/>
        </w:rPr>
        <w:t xml:space="preserve">as being at the second tier of provision, known as SEN Support. This listing sits alongside a basic outline of the nature of their needs. The nature of such needs typically come under the umbrella term </w:t>
      </w:r>
      <w:r w:rsidRPr="00E24A4A">
        <w:rPr>
          <w:rFonts w:ascii="Arial" w:eastAsia="Calibri" w:hAnsi="Arial" w:cs="Arial"/>
          <w:b/>
        </w:rPr>
        <w:t>Social, Emotional and Mental Health Needs</w:t>
      </w:r>
      <w:r w:rsidRPr="00E24A4A">
        <w:rPr>
          <w:rFonts w:ascii="Arial" w:eastAsia="Calibri" w:hAnsi="Arial" w:cs="Arial"/>
        </w:rPr>
        <w:t xml:space="preserve"> but often will also include </w:t>
      </w:r>
      <w:r w:rsidRPr="00E24A4A">
        <w:rPr>
          <w:rFonts w:ascii="Arial" w:eastAsia="Calibri" w:hAnsi="Arial" w:cs="Arial"/>
          <w:b/>
        </w:rPr>
        <w:t>Cognition and Learning Needs</w:t>
      </w:r>
      <w:r w:rsidRPr="00E24A4A">
        <w:rPr>
          <w:rFonts w:ascii="Arial" w:eastAsia="Calibri" w:hAnsi="Arial" w:cs="Arial"/>
        </w:rPr>
        <w:t xml:space="preserve">, which can range from specific learning difficulties, such as Dyslexia to more global learning difficulties; or, </w:t>
      </w:r>
      <w:r w:rsidRPr="00E24A4A">
        <w:rPr>
          <w:rFonts w:ascii="Arial" w:eastAsia="Calibri" w:hAnsi="Arial" w:cs="Arial"/>
          <w:b/>
        </w:rPr>
        <w:t>Communication and Interaction Needs</w:t>
      </w:r>
      <w:r w:rsidRPr="00E24A4A">
        <w:rPr>
          <w:rFonts w:ascii="Arial" w:eastAsia="Calibri" w:hAnsi="Arial" w:cs="Arial"/>
        </w:rPr>
        <w:t xml:space="preserve">, which require specialist advice and/ or input. Some young people may also have </w:t>
      </w:r>
      <w:r w:rsidRPr="00E24A4A">
        <w:rPr>
          <w:rFonts w:ascii="Arial" w:eastAsia="Calibri" w:hAnsi="Arial" w:cs="Arial"/>
          <w:b/>
        </w:rPr>
        <w:t>Physical and Medical Needs</w:t>
      </w:r>
      <w:r w:rsidRPr="00E24A4A">
        <w:rPr>
          <w:rFonts w:ascii="Arial" w:eastAsia="Calibri" w:hAnsi="Arial" w:cs="Arial"/>
        </w:rPr>
        <w:t>, including hearing and visual impairments.</w:t>
      </w:r>
    </w:p>
    <w:p w:rsidR="009B31B0" w:rsidRPr="00E24A4A" w:rsidRDefault="009B31B0" w:rsidP="003232F6">
      <w:pPr>
        <w:pStyle w:val="Default"/>
        <w:spacing w:line="360" w:lineRule="auto"/>
        <w:jc w:val="both"/>
        <w:rPr>
          <w:rFonts w:ascii="Arial" w:hAnsi="Arial" w:cs="Arial"/>
          <w:color w:val="auto"/>
        </w:rPr>
      </w:pPr>
    </w:p>
    <w:p w:rsidR="009B31B0" w:rsidRPr="00E24A4A" w:rsidRDefault="009B31B0" w:rsidP="003232F6">
      <w:pPr>
        <w:pStyle w:val="Default"/>
        <w:spacing w:line="360" w:lineRule="auto"/>
        <w:jc w:val="both"/>
        <w:rPr>
          <w:rFonts w:ascii="Arial" w:hAnsi="Arial" w:cs="Arial"/>
          <w:b/>
          <w:color w:val="auto"/>
        </w:rPr>
      </w:pPr>
      <w:r w:rsidRPr="00E24A4A">
        <w:rPr>
          <w:rFonts w:ascii="Arial" w:hAnsi="Arial" w:cs="Arial"/>
          <w:b/>
          <w:color w:val="auto"/>
        </w:rPr>
        <w:t xml:space="preserve">The MSPRU builds a profile of a young person’s additional needs through: </w:t>
      </w:r>
    </w:p>
    <w:p w:rsidR="009B31B0" w:rsidRPr="00E24A4A" w:rsidRDefault="009B31B0" w:rsidP="003232F6">
      <w:pPr>
        <w:pStyle w:val="Default"/>
        <w:spacing w:line="360" w:lineRule="auto"/>
        <w:jc w:val="both"/>
        <w:rPr>
          <w:rFonts w:ascii="Arial" w:hAnsi="Arial" w:cs="Arial"/>
          <w:color w:val="auto"/>
        </w:rPr>
      </w:pPr>
    </w:p>
    <w:p w:rsidR="00FC1A9C"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Initial Testing in Reading, English, Maths, and Science;</w:t>
      </w:r>
    </w:p>
    <w:p w:rsidR="00FC1A9C"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Initial Learner Profile;</w:t>
      </w:r>
    </w:p>
    <w:p w:rsidR="00FC1A9C" w:rsidRDefault="00FC1A9C"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Risk assessment, using referral information</w:t>
      </w:r>
      <w:r>
        <w:rPr>
          <w:rFonts w:ascii="Arial" w:hAnsi="Arial" w:cs="Arial"/>
          <w:color w:val="auto"/>
        </w:rPr>
        <w:t xml:space="preserve"> and documentation,</w:t>
      </w:r>
      <w:r w:rsidRPr="00E24A4A">
        <w:rPr>
          <w:rFonts w:ascii="Arial" w:hAnsi="Arial" w:cs="Arial"/>
          <w:color w:val="auto"/>
        </w:rPr>
        <w:t xml:space="preserve"> and </w:t>
      </w:r>
      <w:r>
        <w:rPr>
          <w:rFonts w:ascii="Arial" w:hAnsi="Arial" w:cs="Arial"/>
          <w:color w:val="auto"/>
        </w:rPr>
        <w:t xml:space="preserve">through </w:t>
      </w:r>
      <w:r w:rsidRPr="00E24A4A">
        <w:rPr>
          <w:rFonts w:ascii="Arial" w:hAnsi="Arial" w:cs="Arial"/>
          <w:color w:val="auto"/>
        </w:rPr>
        <w:t>professional observation;</w:t>
      </w:r>
    </w:p>
    <w:p w:rsidR="00FC1A9C"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lastRenderedPageBreak/>
        <w:t>Prior SEND input and support;</w:t>
      </w:r>
    </w:p>
    <w:p w:rsidR="00FC1A9C" w:rsidRPr="00E24A4A"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SEND Referral;</w:t>
      </w:r>
    </w:p>
    <w:p w:rsidR="009B31B0" w:rsidRPr="00E24A4A"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Curriculum b</w:t>
      </w:r>
      <w:r w:rsidR="009B31B0" w:rsidRPr="00E24A4A">
        <w:rPr>
          <w:rFonts w:ascii="Arial" w:hAnsi="Arial" w:cs="Arial"/>
          <w:color w:val="auto"/>
        </w:rPr>
        <w:t xml:space="preserve">aseline testing; conducted within the first six weeks </w:t>
      </w:r>
      <w:r w:rsidR="009B31B0">
        <w:rPr>
          <w:rFonts w:ascii="Arial" w:hAnsi="Arial" w:cs="Arial"/>
          <w:color w:val="auto"/>
        </w:rPr>
        <w:t xml:space="preserve">of a young person attending </w:t>
      </w:r>
      <w:r w:rsidR="009B31B0" w:rsidRPr="00E24A4A">
        <w:rPr>
          <w:rFonts w:ascii="Arial" w:hAnsi="Arial" w:cs="Arial"/>
          <w:color w:val="auto"/>
        </w:rPr>
        <w:t>MSPRU and during the first half term of each new academic year;</w:t>
      </w:r>
    </w:p>
    <w:p w:rsidR="009B31B0" w:rsidRPr="00E24A4A" w:rsidRDefault="009B31B0"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Academic tracking, based on subject progress data provided by teachers every half-term;</w:t>
      </w:r>
    </w:p>
    <w:p w:rsidR="009B31B0" w:rsidRPr="00E24A4A" w:rsidRDefault="009B31B0"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Engagement tracking; monitoring attendance and behaviour data;</w:t>
      </w:r>
    </w:p>
    <w:p w:rsidR="009B31B0" w:rsidRPr="00E24A4A" w:rsidRDefault="00FC1A9C" w:rsidP="003232F6">
      <w:pPr>
        <w:pStyle w:val="Default"/>
        <w:widowControl/>
        <w:numPr>
          <w:ilvl w:val="0"/>
          <w:numId w:val="2"/>
        </w:numPr>
        <w:spacing w:after="33" w:line="360" w:lineRule="auto"/>
        <w:jc w:val="both"/>
        <w:rPr>
          <w:rFonts w:ascii="Arial" w:hAnsi="Arial" w:cs="Arial"/>
          <w:color w:val="auto"/>
        </w:rPr>
      </w:pPr>
      <w:r>
        <w:rPr>
          <w:rFonts w:ascii="Arial" w:hAnsi="Arial" w:cs="Arial"/>
          <w:color w:val="auto"/>
        </w:rPr>
        <w:t>Half-termly progress reviews</w:t>
      </w:r>
      <w:r w:rsidR="009B31B0" w:rsidRPr="00E24A4A">
        <w:rPr>
          <w:rFonts w:ascii="Arial" w:hAnsi="Arial" w:cs="Arial"/>
          <w:color w:val="auto"/>
        </w:rPr>
        <w:t>, collecting the views of the young person, teachers and centre staff;</w:t>
      </w:r>
    </w:p>
    <w:p w:rsidR="009B31B0" w:rsidRPr="00E24A4A" w:rsidRDefault="009B31B0" w:rsidP="003232F6">
      <w:pPr>
        <w:pStyle w:val="Default"/>
        <w:widowControl/>
        <w:numPr>
          <w:ilvl w:val="0"/>
          <w:numId w:val="2"/>
        </w:numPr>
        <w:spacing w:after="33" w:line="360" w:lineRule="auto"/>
        <w:jc w:val="both"/>
        <w:rPr>
          <w:rFonts w:ascii="Arial" w:hAnsi="Arial" w:cs="Arial"/>
          <w:color w:val="auto"/>
        </w:rPr>
      </w:pPr>
      <w:r w:rsidRPr="00E24A4A">
        <w:rPr>
          <w:rFonts w:ascii="Arial" w:hAnsi="Arial" w:cs="Arial"/>
          <w:color w:val="auto"/>
        </w:rPr>
        <w:t xml:space="preserve">On-going professional observation that </w:t>
      </w:r>
      <w:r w:rsidR="00FC1A9C" w:rsidRPr="00E24A4A">
        <w:rPr>
          <w:rFonts w:ascii="Arial" w:hAnsi="Arial" w:cs="Arial"/>
          <w:color w:val="auto"/>
        </w:rPr>
        <w:t>considers</w:t>
      </w:r>
      <w:r>
        <w:rPr>
          <w:rFonts w:ascii="Arial" w:hAnsi="Arial" w:cs="Arial"/>
          <w:color w:val="auto"/>
        </w:rPr>
        <w:t xml:space="preserve"> </w:t>
      </w:r>
      <w:r w:rsidR="00FC1A9C">
        <w:rPr>
          <w:rFonts w:ascii="Arial" w:hAnsi="Arial" w:cs="Arial"/>
          <w:color w:val="auto"/>
        </w:rPr>
        <w:t xml:space="preserve">current </w:t>
      </w:r>
      <w:r>
        <w:rPr>
          <w:rFonts w:ascii="Arial" w:hAnsi="Arial" w:cs="Arial"/>
          <w:color w:val="auto"/>
        </w:rPr>
        <w:t>presentation</w:t>
      </w:r>
      <w:r w:rsidRPr="00E24A4A">
        <w:rPr>
          <w:rFonts w:ascii="Arial" w:hAnsi="Arial" w:cs="Arial"/>
          <w:color w:val="auto"/>
        </w:rPr>
        <w:t>, feedback from parents and carers</w:t>
      </w:r>
      <w:r w:rsidR="00FC1A9C">
        <w:rPr>
          <w:rFonts w:ascii="Arial" w:hAnsi="Arial" w:cs="Arial"/>
          <w:color w:val="auto"/>
        </w:rPr>
        <w:t>,</w:t>
      </w:r>
      <w:r w:rsidRPr="00E24A4A">
        <w:rPr>
          <w:rFonts w:ascii="Arial" w:hAnsi="Arial" w:cs="Arial"/>
          <w:color w:val="auto"/>
        </w:rPr>
        <w:t xml:space="preserve"> and any feedback from other </w:t>
      </w:r>
      <w:r w:rsidR="00FC1A9C">
        <w:rPr>
          <w:rFonts w:ascii="Arial" w:hAnsi="Arial" w:cs="Arial"/>
          <w:color w:val="auto"/>
        </w:rPr>
        <w:t>professionals involved with the young person.</w:t>
      </w:r>
    </w:p>
    <w:p w:rsidR="009B31B0" w:rsidRPr="00E24A4A" w:rsidRDefault="009B31B0" w:rsidP="003232F6">
      <w:pPr>
        <w:pStyle w:val="Default"/>
        <w:spacing w:line="360" w:lineRule="auto"/>
        <w:jc w:val="both"/>
        <w:rPr>
          <w:rFonts w:ascii="Arial" w:hAnsi="Arial" w:cs="Arial"/>
          <w:color w:val="auto"/>
        </w:rPr>
      </w:pPr>
    </w:p>
    <w:p w:rsidR="009B31B0" w:rsidRPr="00E24A4A" w:rsidRDefault="009B31B0" w:rsidP="003232F6">
      <w:pPr>
        <w:pStyle w:val="Default"/>
        <w:spacing w:line="360" w:lineRule="auto"/>
        <w:jc w:val="both"/>
        <w:rPr>
          <w:rFonts w:ascii="Arial" w:hAnsi="Arial" w:cs="Arial"/>
          <w:color w:val="auto"/>
        </w:rPr>
      </w:pPr>
      <w:r w:rsidRPr="00E24A4A">
        <w:rPr>
          <w:rFonts w:ascii="Arial" w:hAnsi="Arial" w:cs="Arial"/>
          <w:color w:val="auto"/>
        </w:rPr>
        <w:t xml:space="preserve">The MSPRU will always undertake any considerations in collaboration with the young person themselves, parents and carers, outside agencies and the mainstream school </w:t>
      </w:r>
      <w:r>
        <w:rPr>
          <w:rFonts w:ascii="Arial" w:hAnsi="Arial" w:cs="Arial"/>
          <w:color w:val="auto"/>
        </w:rPr>
        <w:t>(</w:t>
      </w:r>
      <w:r w:rsidRPr="00E24A4A">
        <w:rPr>
          <w:rFonts w:ascii="Arial" w:hAnsi="Arial" w:cs="Arial"/>
          <w:color w:val="auto"/>
        </w:rPr>
        <w:t>where the young person is dual-registered</w:t>
      </w:r>
      <w:r>
        <w:rPr>
          <w:rFonts w:ascii="Arial" w:hAnsi="Arial" w:cs="Arial"/>
          <w:color w:val="auto"/>
        </w:rPr>
        <w:t>)</w:t>
      </w:r>
      <w:r w:rsidRPr="00E24A4A">
        <w:rPr>
          <w:rFonts w:ascii="Arial" w:hAnsi="Arial" w:cs="Arial"/>
          <w:color w:val="auto"/>
        </w:rPr>
        <w:t xml:space="preserve">. This is carried out through regular </w:t>
      </w:r>
      <w:r w:rsidR="008F450D">
        <w:rPr>
          <w:rFonts w:ascii="Arial" w:hAnsi="Arial" w:cs="Arial"/>
          <w:color w:val="auto"/>
        </w:rPr>
        <w:t>r</w:t>
      </w:r>
      <w:r w:rsidRPr="00E24A4A">
        <w:rPr>
          <w:rFonts w:ascii="Arial" w:hAnsi="Arial" w:cs="Arial"/>
          <w:color w:val="auto"/>
        </w:rPr>
        <w:t xml:space="preserve">eview meetings – in addition to all statutory EHCP planning meetings and Annual Review meetings. </w:t>
      </w:r>
    </w:p>
    <w:p w:rsidR="009B31B0" w:rsidRPr="00E24A4A" w:rsidRDefault="009B31B0" w:rsidP="003232F6">
      <w:pPr>
        <w:pStyle w:val="Default"/>
        <w:spacing w:line="360" w:lineRule="auto"/>
        <w:jc w:val="both"/>
        <w:rPr>
          <w:rFonts w:ascii="Arial" w:hAnsi="Arial" w:cs="Arial"/>
          <w:color w:val="auto"/>
        </w:rPr>
      </w:pPr>
    </w:p>
    <w:p w:rsidR="009B31B0" w:rsidRPr="00E24A4A" w:rsidRDefault="009B31B0" w:rsidP="003232F6">
      <w:pPr>
        <w:pStyle w:val="Default"/>
        <w:widowControl/>
        <w:spacing w:after="37" w:line="360" w:lineRule="auto"/>
        <w:jc w:val="both"/>
        <w:rPr>
          <w:rFonts w:ascii="Arial" w:hAnsi="Arial" w:cs="Arial"/>
          <w:color w:val="auto"/>
        </w:rPr>
      </w:pPr>
      <w:r w:rsidRPr="00E24A4A">
        <w:rPr>
          <w:rFonts w:ascii="Arial" w:hAnsi="Arial" w:cs="Arial"/>
          <w:color w:val="auto"/>
        </w:rPr>
        <w:t>In considering the factors above, the MSPRU will seek to further clarify and collate evidence that will build up a</w:t>
      </w:r>
      <w:r w:rsidR="008F450D">
        <w:rPr>
          <w:rFonts w:ascii="Arial" w:hAnsi="Arial" w:cs="Arial"/>
          <w:color w:val="auto"/>
        </w:rPr>
        <w:t xml:space="preserve"> detailed</w:t>
      </w:r>
      <w:r w:rsidRPr="00E24A4A">
        <w:rPr>
          <w:rFonts w:ascii="Arial" w:hAnsi="Arial" w:cs="Arial"/>
          <w:color w:val="auto"/>
        </w:rPr>
        <w:t xml:space="preserve"> picture of the severity of the young person’s need, measured against how the young person compares with his or her peers across Manchester </w:t>
      </w:r>
      <w:r w:rsidR="008F450D">
        <w:rPr>
          <w:rFonts w:ascii="Arial" w:hAnsi="Arial" w:cs="Arial"/>
          <w:color w:val="auto"/>
        </w:rPr>
        <w:t>and</w:t>
      </w:r>
      <w:r w:rsidRPr="00E24A4A">
        <w:rPr>
          <w:rFonts w:ascii="Arial" w:hAnsi="Arial" w:cs="Arial"/>
          <w:color w:val="auto"/>
        </w:rPr>
        <w:t xml:space="preserve"> nationally and/or the complexity of their need which takes account of the number and range of factors, which may contribute to the young person’s SEND. It ensures each young person is considered as an individual and as a member of the MSPRU’s school community.</w:t>
      </w:r>
    </w:p>
    <w:p w:rsidR="009B31B0" w:rsidRPr="00E24A4A" w:rsidRDefault="009B31B0" w:rsidP="003232F6">
      <w:pPr>
        <w:pStyle w:val="Default"/>
        <w:spacing w:line="360" w:lineRule="auto"/>
        <w:jc w:val="both"/>
        <w:rPr>
          <w:rFonts w:ascii="Arial" w:hAnsi="Arial" w:cs="Arial"/>
          <w:color w:val="auto"/>
        </w:rPr>
      </w:pPr>
    </w:p>
    <w:p w:rsidR="004F215B" w:rsidRDefault="004F215B" w:rsidP="003232F6">
      <w:pPr>
        <w:spacing w:line="360" w:lineRule="auto"/>
        <w:rPr>
          <w:rFonts w:ascii="Arial" w:hAnsi="Arial" w:cs="Arial"/>
          <w:b/>
          <w:lang w:val="en-US"/>
        </w:rPr>
      </w:pPr>
      <w:r>
        <w:rPr>
          <w:rFonts w:ascii="Arial" w:hAnsi="Arial" w:cs="Arial"/>
          <w:b/>
        </w:rPr>
        <w:br w:type="page"/>
      </w:r>
    </w:p>
    <w:p w:rsidR="00A16FFA" w:rsidRPr="001E5008" w:rsidRDefault="00844124" w:rsidP="003232F6">
      <w:pPr>
        <w:pStyle w:val="Default"/>
        <w:numPr>
          <w:ilvl w:val="0"/>
          <w:numId w:val="14"/>
        </w:numPr>
        <w:spacing w:line="360" w:lineRule="auto"/>
        <w:jc w:val="both"/>
        <w:rPr>
          <w:rFonts w:ascii="Arial" w:hAnsi="Arial" w:cs="Arial"/>
          <w:b/>
          <w:color w:val="auto"/>
        </w:rPr>
      </w:pPr>
      <w:r w:rsidRPr="001E5008">
        <w:rPr>
          <w:rFonts w:ascii="Arial" w:hAnsi="Arial" w:cs="Arial"/>
          <w:b/>
          <w:color w:val="auto"/>
        </w:rPr>
        <w:lastRenderedPageBreak/>
        <w:t xml:space="preserve">How does </w:t>
      </w:r>
      <w:r w:rsidR="008465E7" w:rsidRPr="001E5008">
        <w:rPr>
          <w:rFonts w:ascii="Arial" w:hAnsi="Arial" w:cs="Arial"/>
          <w:b/>
          <w:color w:val="auto"/>
        </w:rPr>
        <w:t xml:space="preserve">MSPRU meet the </w:t>
      </w:r>
      <w:r w:rsidR="00EA084D" w:rsidRPr="001E5008">
        <w:rPr>
          <w:rFonts w:ascii="Arial" w:hAnsi="Arial" w:cs="Arial"/>
          <w:b/>
          <w:color w:val="auto"/>
        </w:rPr>
        <w:t xml:space="preserve">SEND </w:t>
      </w:r>
      <w:r w:rsidR="008465E7" w:rsidRPr="001E5008">
        <w:rPr>
          <w:rFonts w:ascii="Arial" w:hAnsi="Arial" w:cs="Arial"/>
          <w:b/>
          <w:color w:val="auto"/>
        </w:rPr>
        <w:t>needs of young people attending its school?</w:t>
      </w:r>
    </w:p>
    <w:p w:rsidR="000368FB" w:rsidRDefault="000368FB" w:rsidP="003232F6">
      <w:pPr>
        <w:autoSpaceDE w:val="0"/>
        <w:autoSpaceDN w:val="0"/>
        <w:adjustRightInd w:val="0"/>
        <w:spacing w:line="360" w:lineRule="auto"/>
        <w:jc w:val="both"/>
        <w:rPr>
          <w:rFonts w:ascii="Arial" w:hAnsi="Arial" w:cs="Arial"/>
          <w:lang w:val="en-US"/>
        </w:rPr>
      </w:pPr>
    </w:p>
    <w:p w:rsidR="00A16FFA" w:rsidRDefault="008465E7" w:rsidP="003232F6">
      <w:pPr>
        <w:autoSpaceDE w:val="0"/>
        <w:autoSpaceDN w:val="0"/>
        <w:adjustRightInd w:val="0"/>
        <w:spacing w:line="360" w:lineRule="auto"/>
        <w:jc w:val="both"/>
        <w:rPr>
          <w:rFonts w:ascii="Arial" w:eastAsia="Calibri" w:hAnsi="Arial" w:cs="Arial"/>
        </w:rPr>
      </w:pPr>
      <w:r w:rsidRPr="000368FB">
        <w:rPr>
          <w:rFonts w:ascii="Arial" w:eastAsia="Calibri" w:hAnsi="Arial" w:cs="Arial"/>
        </w:rPr>
        <w:t xml:space="preserve">The MSPRU SEND Offer </w:t>
      </w:r>
      <w:r w:rsidR="00877136" w:rsidRPr="000368FB">
        <w:rPr>
          <w:rFonts w:ascii="Arial" w:eastAsia="Calibri" w:hAnsi="Arial" w:cs="Arial"/>
        </w:rPr>
        <w:t xml:space="preserve">of support </w:t>
      </w:r>
      <w:r w:rsidRPr="000368FB">
        <w:rPr>
          <w:rFonts w:ascii="Arial" w:eastAsia="Calibri" w:hAnsi="Arial" w:cs="Arial"/>
        </w:rPr>
        <w:t>follows a graduated three-tiered framework approach to differentiating levels of need, consisting of:</w:t>
      </w:r>
    </w:p>
    <w:p w:rsidR="000368FB" w:rsidRPr="000368FB" w:rsidRDefault="000368FB" w:rsidP="003232F6">
      <w:pPr>
        <w:autoSpaceDE w:val="0"/>
        <w:autoSpaceDN w:val="0"/>
        <w:adjustRightInd w:val="0"/>
        <w:spacing w:line="360" w:lineRule="auto"/>
        <w:jc w:val="both"/>
        <w:rPr>
          <w:rFonts w:ascii="Arial" w:eastAsia="Calibri" w:hAnsi="Arial" w:cs="Arial"/>
        </w:rPr>
      </w:pPr>
    </w:p>
    <w:p w:rsidR="000368FB" w:rsidRPr="000368FB" w:rsidRDefault="000368FB" w:rsidP="003232F6">
      <w:pPr>
        <w:pStyle w:val="Default"/>
        <w:widowControl/>
        <w:tabs>
          <w:tab w:val="left" w:pos="709"/>
        </w:tabs>
        <w:spacing w:line="360" w:lineRule="auto"/>
        <w:jc w:val="both"/>
        <w:rPr>
          <w:rFonts w:ascii="Arial" w:hAnsi="Arial" w:cs="Arial"/>
          <w:color w:val="auto"/>
        </w:rPr>
      </w:pPr>
      <w:r w:rsidRPr="000368FB">
        <w:rPr>
          <w:rFonts w:ascii="Arial" w:hAnsi="Arial" w:cs="Arial"/>
          <w:b/>
          <w:bCs/>
          <w:color w:val="auto"/>
        </w:rPr>
        <w:t>MSPRU Universal Support:</w:t>
      </w:r>
      <w:r w:rsidRPr="000368FB">
        <w:rPr>
          <w:rFonts w:ascii="Arial" w:hAnsi="Arial" w:cs="Arial"/>
          <w:color w:val="auto"/>
        </w:rPr>
        <w:t xml:space="preserve"> Quality first teaching and classroom-based approaches designed for the benefit of all students, all of the time. These approaches include:</w:t>
      </w:r>
    </w:p>
    <w:p w:rsidR="000368FB" w:rsidRPr="000368FB" w:rsidRDefault="000368FB" w:rsidP="003232F6">
      <w:pPr>
        <w:pStyle w:val="Default"/>
        <w:tabs>
          <w:tab w:val="left" w:pos="709"/>
        </w:tabs>
        <w:spacing w:line="360" w:lineRule="auto"/>
        <w:jc w:val="both"/>
        <w:rPr>
          <w:rFonts w:ascii="Arial" w:hAnsi="Arial" w:cs="Arial"/>
          <w:color w:val="auto"/>
        </w:rPr>
      </w:pP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A nurture-based approach to learning and trauma-informed practice;</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Small group classes with a high staff to student ratio;</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 xml:space="preserve">Specialist staff, consisting of subject specialist teachers, qualified youth workers, student support staff and </w:t>
      </w:r>
      <w:r w:rsidR="00302FC0">
        <w:rPr>
          <w:rFonts w:ascii="Arial" w:hAnsi="Arial" w:cs="Arial"/>
          <w:color w:val="auto"/>
        </w:rPr>
        <w:t>Learning Mentor</w:t>
      </w:r>
      <w:r w:rsidRPr="000368FB">
        <w:rPr>
          <w:rFonts w:ascii="Arial" w:hAnsi="Arial" w:cs="Arial"/>
          <w:color w:val="auto"/>
        </w:rPr>
        <w:t xml:space="preserve">s, including </w:t>
      </w:r>
      <w:r w:rsidR="00302FC0">
        <w:rPr>
          <w:rFonts w:ascii="Arial" w:hAnsi="Arial" w:cs="Arial"/>
          <w:color w:val="auto"/>
        </w:rPr>
        <w:t>SEND Senior Learning Mentor</w:t>
      </w:r>
      <w:r w:rsidRPr="000368FB">
        <w:rPr>
          <w:rFonts w:ascii="Arial" w:hAnsi="Arial" w:cs="Arial"/>
          <w:color w:val="auto"/>
        </w:rPr>
        <w:t>s;</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 xml:space="preserve">An academic curriculum which </w:t>
      </w:r>
      <w:proofErr w:type="gramStart"/>
      <w:r w:rsidRPr="000368FB">
        <w:rPr>
          <w:rFonts w:ascii="Arial" w:hAnsi="Arial" w:cs="Arial"/>
          <w:color w:val="auto"/>
        </w:rPr>
        <w:t>takes into account</w:t>
      </w:r>
      <w:proofErr w:type="gramEnd"/>
      <w:r w:rsidRPr="000368FB">
        <w:rPr>
          <w:rFonts w:ascii="Arial" w:hAnsi="Arial" w:cs="Arial"/>
          <w:color w:val="auto"/>
        </w:rPr>
        <w:t xml:space="preserve"> </w:t>
      </w:r>
      <w:r w:rsidR="00DC7826">
        <w:rPr>
          <w:rFonts w:ascii="Arial" w:hAnsi="Arial" w:cs="Arial"/>
          <w:color w:val="auto"/>
        </w:rPr>
        <w:t>any</w:t>
      </w:r>
      <w:r w:rsidRPr="000368FB">
        <w:rPr>
          <w:rFonts w:ascii="Arial" w:hAnsi="Arial" w:cs="Arial"/>
          <w:color w:val="auto"/>
        </w:rPr>
        <w:t xml:space="preserve"> learning needs </w:t>
      </w:r>
      <w:r w:rsidR="00DC7826">
        <w:rPr>
          <w:rFonts w:ascii="Arial" w:hAnsi="Arial" w:cs="Arial"/>
          <w:color w:val="auto"/>
        </w:rPr>
        <w:t>or</w:t>
      </w:r>
      <w:r w:rsidRPr="000368FB">
        <w:rPr>
          <w:rFonts w:ascii="Arial" w:hAnsi="Arial" w:cs="Arial"/>
          <w:color w:val="auto"/>
        </w:rPr>
        <w:t xml:space="preserve"> additional needs of all our students</w:t>
      </w:r>
      <w:r>
        <w:rPr>
          <w:rFonts w:ascii="Arial" w:hAnsi="Arial" w:cs="Arial"/>
          <w:color w:val="auto"/>
        </w:rPr>
        <w:t xml:space="preserve"> </w:t>
      </w:r>
      <w:r w:rsidRPr="000368FB">
        <w:rPr>
          <w:rFonts w:ascii="Arial" w:hAnsi="Arial" w:cs="Arial"/>
          <w:color w:val="auto"/>
        </w:rPr>
        <w:t>with alternative accreditation routes available including BTEC Level 1 Certificate, and Entry Level Certificate;</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Additional elements of the curriculum, including enrichment activities, sports and creative projects;</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Personal support and development programmes, including PSHE, PSD, and support for social and emotional development (SEMH);</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Individual Learner Profiles for every student;</w:t>
      </w:r>
    </w:p>
    <w:p w:rsidR="000368FB" w:rsidRPr="000368FB" w:rsidRDefault="00302FC0" w:rsidP="003232F6">
      <w:pPr>
        <w:pStyle w:val="Default"/>
        <w:widowControl/>
        <w:numPr>
          <w:ilvl w:val="0"/>
          <w:numId w:val="25"/>
        </w:numPr>
        <w:tabs>
          <w:tab w:val="left" w:pos="709"/>
        </w:tabs>
        <w:spacing w:line="360" w:lineRule="auto"/>
        <w:jc w:val="both"/>
        <w:rPr>
          <w:rFonts w:ascii="Arial" w:hAnsi="Arial" w:cs="Arial"/>
          <w:color w:val="auto"/>
        </w:rPr>
      </w:pPr>
      <w:r>
        <w:rPr>
          <w:rFonts w:ascii="Arial" w:hAnsi="Arial" w:cs="Arial"/>
          <w:color w:val="auto"/>
        </w:rPr>
        <w:t>Named Key Worker for every student;</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Regular parental contact regarding engagement, progress and achievement;</w:t>
      </w:r>
    </w:p>
    <w:p w:rsidR="000368FB" w:rsidRPr="000368FB" w:rsidRDefault="000368FB" w:rsidP="003232F6">
      <w:pPr>
        <w:pStyle w:val="Default"/>
        <w:widowControl/>
        <w:numPr>
          <w:ilvl w:val="0"/>
          <w:numId w:val="25"/>
        </w:numPr>
        <w:tabs>
          <w:tab w:val="left" w:pos="709"/>
        </w:tabs>
        <w:spacing w:line="360" w:lineRule="auto"/>
        <w:jc w:val="both"/>
        <w:rPr>
          <w:rFonts w:ascii="Arial" w:hAnsi="Arial" w:cs="Arial"/>
          <w:color w:val="auto"/>
        </w:rPr>
      </w:pPr>
      <w:r w:rsidRPr="000368FB">
        <w:rPr>
          <w:rFonts w:ascii="Arial" w:hAnsi="Arial" w:cs="Arial"/>
          <w:color w:val="auto"/>
        </w:rPr>
        <w:t>Transition plans for every student.</w:t>
      </w:r>
    </w:p>
    <w:p w:rsidR="00A16FFA" w:rsidRPr="000368FB" w:rsidRDefault="00A16FFA" w:rsidP="003232F6">
      <w:pPr>
        <w:autoSpaceDE w:val="0"/>
        <w:autoSpaceDN w:val="0"/>
        <w:adjustRightInd w:val="0"/>
        <w:spacing w:line="360" w:lineRule="auto"/>
        <w:jc w:val="both"/>
        <w:rPr>
          <w:rFonts w:ascii="Arial" w:eastAsia="Calibri" w:hAnsi="Arial" w:cs="Arial"/>
        </w:rPr>
      </w:pPr>
    </w:p>
    <w:p w:rsidR="000368FB" w:rsidRPr="000368FB" w:rsidRDefault="008465E7" w:rsidP="003232F6">
      <w:pPr>
        <w:pStyle w:val="Default"/>
        <w:widowControl/>
        <w:tabs>
          <w:tab w:val="left" w:pos="709"/>
        </w:tabs>
        <w:spacing w:line="360" w:lineRule="auto"/>
        <w:jc w:val="both"/>
        <w:rPr>
          <w:rFonts w:ascii="Arial" w:hAnsi="Arial" w:cs="Arial"/>
          <w:color w:val="auto"/>
        </w:rPr>
      </w:pPr>
      <w:r w:rsidRPr="000368FB">
        <w:rPr>
          <w:rFonts w:ascii="Arial" w:eastAsia="Calibri" w:hAnsi="Arial" w:cs="Arial"/>
          <w:b/>
        </w:rPr>
        <w:t>MSPRU+ Support</w:t>
      </w:r>
      <w:r w:rsidR="00634AB7" w:rsidRPr="000368FB">
        <w:rPr>
          <w:rFonts w:ascii="Arial" w:eastAsia="Calibri" w:hAnsi="Arial" w:cs="Arial"/>
          <w:b/>
        </w:rPr>
        <w:t>:</w:t>
      </w:r>
      <w:r w:rsidRPr="000368FB">
        <w:rPr>
          <w:rFonts w:ascii="Arial" w:eastAsia="Calibri" w:hAnsi="Arial" w:cs="Arial"/>
        </w:rPr>
        <w:t xml:space="preserve"> </w:t>
      </w:r>
      <w:r w:rsidR="000368FB" w:rsidRPr="000368FB">
        <w:rPr>
          <w:rFonts w:ascii="Arial" w:hAnsi="Arial" w:cs="Arial"/>
          <w:color w:val="auto"/>
        </w:rPr>
        <w:t>Part of a graduated approach. Additional school-based and external agency approaches for students, provided on a short to medium term to address specific barriers to achievement. These approaches include:</w:t>
      </w:r>
    </w:p>
    <w:p w:rsidR="000368FB" w:rsidRPr="000368FB" w:rsidRDefault="000368FB" w:rsidP="003232F6">
      <w:pPr>
        <w:pStyle w:val="Default"/>
        <w:tabs>
          <w:tab w:val="left" w:pos="709"/>
        </w:tabs>
        <w:spacing w:line="360" w:lineRule="auto"/>
        <w:jc w:val="both"/>
        <w:rPr>
          <w:rFonts w:ascii="Arial" w:hAnsi="Arial" w:cs="Arial"/>
          <w:color w:val="auto"/>
        </w:rPr>
      </w:pP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lastRenderedPageBreak/>
        <w:t>Specialist teaching staff, including qualified SEND teachers and subject specialist teachers with experience and knowledge of SEND intervention programmes and strategies, in addition to their subject specialisms;</w:t>
      </w: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Reading, Literacy and Numeracy intervention and catch-up programmes;</w:t>
      </w: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Social, emotional and mental health support, including intervention programmes and resources following nurture principles and trauma-informed practice;</w:t>
      </w:r>
    </w:p>
    <w:p w:rsidR="000368FB" w:rsidRPr="000368FB" w:rsidRDefault="000368FB" w:rsidP="003232F6">
      <w:pPr>
        <w:pStyle w:val="Default"/>
        <w:widowControl/>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SEND advice, training, resources and support to help identify underlying needs and to provide teams across MSPRU with the strategies and resources to inform and implement programmes of intervention;</w:t>
      </w:r>
    </w:p>
    <w:p w:rsidR="000368FB" w:rsidRPr="000368FB" w:rsidRDefault="000368FB" w:rsidP="003232F6">
      <w:pPr>
        <w:pStyle w:val="Default"/>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SEND assessment, person-centred planning, and individual SEND support plans, through SEND Referral;</w:t>
      </w:r>
    </w:p>
    <w:p w:rsidR="000368FB" w:rsidRPr="000368FB" w:rsidRDefault="000368FB" w:rsidP="003232F6">
      <w:pPr>
        <w:pStyle w:val="Default"/>
        <w:numPr>
          <w:ilvl w:val="0"/>
          <w:numId w:val="27"/>
        </w:numPr>
        <w:tabs>
          <w:tab w:val="left" w:pos="709"/>
        </w:tabs>
        <w:spacing w:line="360" w:lineRule="auto"/>
        <w:jc w:val="both"/>
        <w:rPr>
          <w:rFonts w:ascii="Arial" w:eastAsia="Calibri" w:hAnsi="Arial" w:cs="Arial"/>
          <w:color w:val="auto"/>
        </w:rPr>
      </w:pPr>
      <w:r w:rsidRPr="000368FB">
        <w:rPr>
          <w:rFonts w:ascii="Arial" w:eastAsia="Calibri" w:hAnsi="Arial" w:cs="Arial"/>
          <w:color w:val="auto"/>
        </w:rPr>
        <w:t>Exam Access Arrangements across Key Stage 4.</w:t>
      </w:r>
    </w:p>
    <w:p w:rsidR="00A16FFA" w:rsidRPr="000368FB" w:rsidRDefault="00A16FFA" w:rsidP="003232F6">
      <w:pPr>
        <w:autoSpaceDE w:val="0"/>
        <w:autoSpaceDN w:val="0"/>
        <w:adjustRightInd w:val="0"/>
        <w:spacing w:after="160" w:line="360" w:lineRule="auto"/>
        <w:jc w:val="both"/>
        <w:rPr>
          <w:rFonts w:ascii="Arial" w:eastAsia="Calibri" w:hAnsi="Arial" w:cs="Arial"/>
        </w:rPr>
      </w:pPr>
    </w:p>
    <w:p w:rsidR="00A16FFA" w:rsidRPr="000368FB" w:rsidRDefault="008465E7" w:rsidP="003232F6">
      <w:pPr>
        <w:autoSpaceDE w:val="0"/>
        <w:autoSpaceDN w:val="0"/>
        <w:adjustRightInd w:val="0"/>
        <w:spacing w:after="160" w:line="360" w:lineRule="auto"/>
        <w:jc w:val="both"/>
        <w:rPr>
          <w:rFonts w:ascii="Arial" w:eastAsia="Calibri" w:hAnsi="Arial" w:cs="Arial"/>
        </w:rPr>
      </w:pPr>
      <w:r w:rsidRPr="000368FB">
        <w:rPr>
          <w:rFonts w:ascii="Arial" w:eastAsia="Calibri" w:hAnsi="Arial" w:cs="Arial"/>
          <w:b/>
        </w:rPr>
        <w:t>MSPRU Intensive</w:t>
      </w:r>
      <w:r w:rsidR="00634AB7" w:rsidRPr="000368FB">
        <w:rPr>
          <w:rFonts w:ascii="Arial" w:eastAsia="Calibri" w:hAnsi="Arial" w:cs="Arial"/>
        </w:rPr>
        <w:t>:</w:t>
      </w:r>
      <w:r w:rsidRPr="000368FB">
        <w:rPr>
          <w:rFonts w:ascii="Arial" w:eastAsia="Calibri" w:hAnsi="Arial" w:cs="Arial"/>
        </w:rPr>
        <w:t xml:space="preserve"> </w:t>
      </w:r>
      <w:r w:rsidR="00634AB7" w:rsidRPr="000368FB">
        <w:rPr>
          <w:rFonts w:ascii="Arial" w:eastAsia="Calibri" w:hAnsi="Arial" w:cs="Arial"/>
        </w:rPr>
        <w:t>A</w:t>
      </w:r>
      <w:r w:rsidRPr="000368FB">
        <w:rPr>
          <w:rFonts w:ascii="Arial" w:eastAsia="Calibri" w:hAnsi="Arial" w:cs="Arial"/>
        </w:rPr>
        <w:t>dditional school-based and external agency approaches for those young people who need further specialist support and long</w:t>
      </w:r>
      <w:r w:rsidR="000368FB" w:rsidRPr="000368FB">
        <w:rPr>
          <w:rFonts w:ascii="Arial" w:eastAsia="Calibri" w:hAnsi="Arial" w:cs="Arial"/>
        </w:rPr>
        <w:t>-</w:t>
      </w:r>
      <w:r w:rsidRPr="000368FB">
        <w:rPr>
          <w:rFonts w:ascii="Arial" w:eastAsia="Calibri" w:hAnsi="Arial" w:cs="Arial"/>
        </w:rPr>
        <w:t xml:space="preserve">term educational planning due to their SEND needs. </w:t>
      </w:r>
      <w:r w:rsidR="009322A3" w:rsidRPr="000368FB">
        <w:rPr>
          <w:rFonts w:ascii="Arial" w:hAnsi="Arial" w:cs="Arial"/>
        </w:rPr>
        <w:t>These approaches include*:</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Evidence-based 1:1 SEND intervention programmes to support identified cognition and learning needs, and/ or social, emotional and mental health needs, and/ or social communication and interaction needs;</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Educational Psychologist input and assessment;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 xml:space="preserve">Specialist intervention/ input including </w:t>
      </w:r>
      <w:bookmarkStart w:id="0" w:name="_Hlk115013693"/>
      <w:r w:rsidRPr="000368FB">
        <w:rPr>
          <w:rFonts w:ascii="Arial" w:hAnsi="Arial" w:cs="Arial"/>
          <w:color w:val="auto"/>
        </w:rPr>
        <w:t>Dyslexia screening; Irlen’s screening; SpLD assessment/ intervention; SaLT assessment/ intervention</w:t>
      </w:r>
      <w:bookmarkEnd w:id="0"/>
      <w:r w:rsidRPr="000368FB">
        <w:rPr>
          <w:rFonts w:ascii="Arial" w:hAnsi="Arial" w:cs="Arial"/>
          <w:color w:val="auto"/>
        </w:rPr>
        <w: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Support and intervention for Physical and Medical needs, including support from the Manchester Sensory Support Service and other services;</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Therapeutic interventions, following specialist recommendation;</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Educational Psychologist input and assessment;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SaLT Team input, assessment, and support;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Referral to APST Task Force, including family support, Early Help, YOT, CAMHS, EP, and SaLT</w:t>
      </w:r>
    </w:p>
    <w:p w:rsidR="000368FB" w:rsidRPr="000368FB"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t>Referral work with providers including counselling services Remedi, 42</w:t>
      </w:r>
      <w:r w:rsidRPr="000368FB">
        <w:rPr>
          <w:rFonts w:ascii="Arial" w:hAnsi="Arial" w:cs="Arial"/>
          <w:color w:val="auto"/>
          <w:vertAlign w:val="superscript"/>
        </w:rPr>
        <w:t>nd</w:t>
      </w:r>
      <w:r w:rsidRPr="000368FB">
        <w:rPr>
          <w:rFonts w:ascii="Arial" w:hAnsi="Arial" w:cs="Arial"/>
          <w:color w:val="auto"/>
        </w:rPr>
        <w:t xml:space="preserve"> Street, Eclypse;</w:t>
      </w:r>
    </w:p>
    <w:p w:rsidR="00C50A8E" w:rsidRPr="00380755" w:rsidRDefault="000368FB" w:rsidP="003232F6">
      <w:pPr>
        <w:pStyle w:val="Default"/>
        <w:widowControl/>
        <w:numPr>
          <w:ilvl w:val="0"/>
          <w:numId w:val="9"/>
        </w:numPr>
        <w:tabs>
          <w:tab w:val="left" w:pos="709"/>
        </w:tabs>
        <w:spacing w:line="360" w:lineRule="auto"/>
        <w:jc w:val="both"/>
        <w:rPr>
          <w:rFonts w:ascii="Arial" w:hAnsi="Arial" w:cs="Arial"/>
          <w:color w:val="auto"/>
        </w:rPr>
      </w:pPr>
      <w:r w:rsidRPr="000368FB">
        <w:rPr>
          <w:rFonts w:ascii="Arial" w:hAnsi="Arial" w:cs="Arial"/>
          <w:color w:val="auto"/>
        </w:rPr>
        <w:lastRenderedPageBreak/>
        <w:t>Multi-agency work</w:t>
      </w:r>
      <w:r>
        <w:rPr>
          <w:rFonts w:ascii="Arial" w:hAnsi="Arial" w:cs="Arial"/>
          <w:color w:val="auto"/>
        </w:rPr>
        <w:t>ing</w:t>
      </w:r>
      <w:r w:rsidRPr="000368FB">
        <w:rPr>
          <w:rFonts w:ascii="Arial" w:hAnsi="Arial" w:cs="Arial"/>
          <w:color w:val="auto"/>
        </w:rPr>
        <w:t xml:space="preserve"> with CAMHS, YOT, Children’s Services, Virtual School (LAC), and Manchester’s LA SEND Team.</w:t>
      </w:r>
    </w:p>
    <w:p w:rsidR="009322A3" w:rsidRPr="000368FB" w:rsidRDefault="009322A3" w:rsidP="003232F6">
      <w:pPr>
        <w:pStyle w:val="Default"/>
        <w:spacing w:line="360" w:lineRule="auto"/>
        <w:jc w:val="both"/>
        <w:rPr>
          <w:rFonts w:ascii="Arial" w:hAnsi="Arial" w:cs="Arial"/>
          <w:i/>
          <w:color w:val="auto"/>
        </w:rPr>
      </w:pPr>
      <w:r w:rsidRPr="000368FB">
        <w:rPr>
          <w:rFonts w:ascii="Arial" w:hAnsi="Arial" w:cs="Arial"/>
          <w:i/>
          <w:color w:val="auto"/>
        </w:rPr>
        <w:t>*Please note this list is not exhaustive</w:t>
      </w:r>
      <w:r w:rsidR="00792A05" w:rsidRPr="000368FB">
        <w:rPr>
          <w:rFonts w:ascii="Arial" w:hAnsi="Arial" w:cs="Arial"/>
          <w:i/>
          <w:color w:val="auto"/>
        </w:rPr>
        <w:t>.</w:t>
      </w:r>
    </w:p>
    <w:p w:rsidR="00A16FFA" w:rsidRPr="000368FB" w:rsidRDefault="00A16FFA" w:rsidP="003232F6">
      <w:pPr>
        <w:autoSpaceDE w:val="0"/>
        <w:autoSpaceDN w:val="0"/>
        <w:adjustRightInd w:val="0"/>
        <w:spacing w:line="360" w:lineRule="auto"/>
        <w:jc w:val="both"/>
        <w:rPr>
          <w:rFonts w:ascii="Arial" w:eastAsia="Calibri" w:hAnsi="Arial" w:cs="Arial"/>
        </w:rPr>
      </w:pPr>
    </w:p>
    <w:p w:rsidR="00A16FFA" w:rsidRPr="000368FB" w:rsidRDefault="00844124" w:rsidP="003232F6">
      <w:pPr>
        <w:spacing w:line="360" w:lineRule="auto"/>
        <w:jc w:val="both"/>
        <w:rPr>
          <w:rFonts w:ascii="Arial" w:eastAsia="Calibri" w:hAnsi="Arial" w:cs="Arial"/>
          <w:b/>
        </w:rPr>
      </w:pPr>
      <w:r w:rsidRPr="000368FB">
        <w:rPr>
          <w:rFonts w:ascii="Arial" w:eastAsia="Calibri" w:hAnsi="Arial" w:cs="Arial"/>
          <w:b/>
        </w:rPr>
        <w:t xml:space="preserve">A young person at </w:t>
      </w:r>
      <w:r w:rsidR="008465E7" w:rsidRPr="000368FB">
        <w:rPr>
          <w:rFonts w:ascii="Arial" w:eastAsia="Calibri" w:hAnsi="Arial" w:cs="Arial"/>
          <w:b/>
        </w:rPr>
        <w:t xml:space="preserve">MSPRU, at this stage, typically: </w:t>
      </w:r>
    </w:p>
    <w:p w:rsidR="00A16FFA" w:rsidRPr="000368FB" w:rsidRDefault="00A16FFA" w:rsidP="003232F6">
      <w:pPr>
        <w:spacing w:line="360" w:lineRule="auto"/>
        <w:jc w:val="both"/>
        <w:rPr>
          <w:rFonts w:ascii="Arial" w:eastAsia="Calibri" w:hAnsi="Arial" w:cs="Arial"/>
        </w:rPr>
      </w:pP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Has a recognised learning difficulty or disability</w:t>
      </w:r>
      <w:r w:rsidR="00792A05" w:rsidRPr="000368FB">
        <w:rPr>
          <w:rFonts w:ascii="Arial" w:eastAsia="Calibri" w:hAnsi="Arial" w:cs="Arial"/>
        </w:rPr>
        <w:t>;</w:t>
      </w:r>
    </w:p>
    <w:p w:rsidR="00813F7C" w:rsidRPr="000368FB" w:rsidRDefault="00813F7C" w:rsidP="003232F6">
      <w:pPr>
        <w:tabs>
          <w:tab w:val="left" w:pos="1134"/>
        </w:tabs>
        <w:spacing w:line="360" w:lineRule="auto"/>
        <w:jc w:val="both"/>
        <w:rPr>
          <w:rFonts w:ascii="Arial" w:hAnsi="Arial" w:cs="Arial"/>
        </w:rPr>
      </w:pPr>
      <w:r w:rsidRPr="000368FB">
        <w:rPr>
          <w:rFonts w:ascii="Arial" w:hAnsi="Arial" w:cs="Arial"/>
        </w:rPr>
        <w:t>And/ or</w:t>
      </w: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May need further assessment to identify need</w:t>
      </w:r>
      <w:r w:rsidR="00792A05" w:rsidRPr="000368FB">
        <w:rPr>
          <w:rFonts w:ascii="Arial" w:eastAsia="Calibri" w:hAnsi="Arial" w:cs="Arial"/>
        </w:rPr>
        <w:t>;</w:t>
      </w:r>
    </w:p>
    <w:p w:rsidR="00813F7C" w:rsidRPr="000368FB" w:rsidRDefault="00813F7C" w:rsidP="003232F6">
      <w:pPr>
        <w:tabs>
          <w:tab w:val="left" w:pos="1134"/>
        </w:tabs>
        <w:spacing w:line="360" w:lineRule="auto"/>
        <w:jc w:val="both"/>
        <w:rPr>
          <w:rFonts w:ascii="Arial" w:hAnsi="Arial" w:cs="Arial"/>
        </w:rPr>
      </w:pPr>
      <w:r w:rsidRPr="000368FB">
        <w:rPr>
          <w:rFonts w:ascii="Arial" w:hAnsi="Arial" w:cs="Arial"/>
        </w:rPr>
        <w:t>And/ or</w:t>
      </w: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May need specialist provision to support their needs</w:t>
      </w:r>
      <w:r w:rsidR="00792A05" w:rsidRPr="000368FB">
        <w:rPr>
          <w:rFonts w:ascii="Arial" w:eastAsia="Calibri" w:hAnsi="Arial" w:cs="Arial"/>
        </w:rPr>
        <w:t>;</w:t>
      </w:r>
    </w:p>
    <w:p w:rsidR="00813F7C" w:rsidRPr="000368FB" w:rsidRDefault="00813F7C" w:rsidP="003232F6">
      <w:pPr>
        <w:tabs>
          <w:tab w:val="left" w:pos="1134"/>
        </w:tabs>
        <w:spacing w:line="360" w:lineRule="auto"/>
        <w:jc w:val="both"/>
        <w:rPr>
          <w:rFonts w:ascii="Arial" w:hAnsi="Arial" w:cs="Arial"/>
        </w:rPr>
      </w:pPr>
      <w:r w:rsidRPr="000368FB">
        <w:rPr>
          <w:rFonts w:ascii="Arial" w:hAnsi="Arial" w:cs="Arial"/>
        </w:rPr>
        <w:t>And/ or</w:t>
      </w:r>
    </w:p>
    <w:p w:rsidR="00A16FFA" w:rsidRPr="000368FB" w:rsidRDefault="008465E7" w:rsidP="003232F6">
      <w:pPr>
        <w:numPr>
          <w:ilvl w:val="0"/>
          <w:numId w:val="5"/>
        </w:numPr>
        <w:spacing w:line="360" w:lineRule="auto"/>
        <w:ind w:left="567" w:hanging="567"/>
        <w:contextualSpacing/>
        <w:jc w:val="both"/>
        <w:rPr>
          <w:rFonts w:ascii="Arial" w:eastAsia="Calibri" w:hAnsi="Arial" w:cs="Arial"/>
        </w:rPr>
      </w:pPr>
      <w:r w:rsidRPr="000368FB">
        <w:rPr>
          <w:rFonts w:ascii="Arial" w:eastAsia="Calibri" w:hAnsi="Arial" w:cs="Arial"/>
        </w:rPr>
        <w:t>May require post-16 support due to their needs</w:t>
      </w:r>
      <w:r w:rsidR="00792A05" w:rsidRPr="000368FB">
        <w:rPr>
          <w:rFonts w:ascii="Arial" w:eastAsia="Calibri" w:hAnsi="Arial" w:cs="Arial"/>
        </w:rPr>
        <w:t>.</w:t>
      </w:r>
    </w:p>
    <w:p w:rsidR="00A16FFA" w:rsidRPr="000368FB" w:rsidRDefault="00A16FFA" w:rsidP="003232F6">
      <w:pPr>
        <w:spacing w:after="160" w:line="360" w:lineRule="auto"/>
        <w:jc w:val="both"/>
        <w:rPr>
          <w:rFonts w:ascii="Arial" w:eastAsia="Calibri" w:hAnsi="Arial" w:cs="Arial"/>
        </w:rPr>
      </w:pPr>
    </w:p>
    <w:p w:rsidR="00151C01" w:rsidRDefault="00151C01" w:rsidP="00151C01">
      <w:pPr>
        <w:tabs>
          <w:tab w:val="left" w:pos="709"/>
        </w:tabs>
        <w:spacing w:line="276" w:lineRule="auto"/>
        <w:jc w:val="both"/>
        <w:rPr>
          <w:rFonts w:ascii="Arial" w:hAnsi="Arial" w:cs="Arial"/>
          <w:b/>
          <w:bCs/>
        </w:rPr>
      </w:pPr>
      <w:r>
        <w:rPr>
          <w:rFonts w:ascii="Arial" w:hAnsi="Arial" w:cs="Arial"/>
          <w:b/>
          <w:bCs/>
        </w:rPr>
        <w:t>Education, Health, Care Needs Assessment (EHCNA)</w:t>
      </w:r>
    </w:p>
    <w:p w:rsidR="00151C01" w:rsidRDefault="00151C01" w:rsidP="003232F6">
      <w:pPr>
        <w:pStyle w:val="Default"/>
        <w:tabs>
          <w:tab w:val="left" w:pos="709"/>
        </w:tabs>
        <w:spacing w:line="360" w:lineRule="auto"/>
        <w:jc w:val="both"/>
        <w:rPr>
          <w:rFonts w:ascii="Arial" w:hAnsi="Arial" w:cs="Arial"/>
          <w:color w:val="auto"/>
        </w:rPr>
      </w:pPr>
    </w:p>
    <w:p w:rsidR="00380755" w:rsidRDefault="00380755" w:rsidP="003232F6">
      <w:pPr>
        <w:pStyle w:val="Default"/>
        <w:tabs>
          <w:tab w:val="left" w:pos="709"/>
        </w:tabs>
        <w:spacing w:line="360" w:lineRule="auto"/>
        <w:jc w:val="both"/>
        <w:rPr>
          <w:rFonts w:ascii="Arial" w:hAnsi="Arial" w:cs="Arial"/>
          <w:color w:val="auto"/>
        </w:rPr>
      </w:pPr>
      <w:r w:rsidRPr="000368FB">
        <w:rPr>
          <w:rFonts w:ascii="Arial" w:hAnsi="Arial" w:cs="Arial"/>
          <w:color w:val="auto"/>
        </w:rPr>
        <w:t xml:space="preserve">Students with an Education, Health &amp; Care Plan (EHCP) are also designated at MSPRU Intensive stage. For a young person to be designated at this third stage as EHC Plan, they must be subject to an Education, Health &amp; Care Plan (EHCP) - previously known as a Statement of Special Educational Needs. </w:t>
      </w:r>
    </w:p>
    <w:p w:rsidR="00380755" w:rsidRPr="000368FB" w:rsidRDefault="00380755" w:rsidP="003232F6">
      <w:pPr>
        <w:pStyle w:val="Default"/>
        <w:tabs>
          <w:tab w:val="left" w:pos="709"/>
        </w:tabs>
        <w:spacing w:line="360" w:lineRule="auto"/>
        <w:jc w:val="both"/>
        <w:rPr>
          <w:rFonts w:ascii="Arial" w:hAnsi="Arial" w:cs="Arial"/>
          <w:color w:val="auto"/>
        </w:rPr>
      </w:pPr>
    </w:p>
    <w:p w:rsidR="00A16FFA" w:rsidRPr="00E24A4A" w:rsidRDefault="008465E7" w:rsidP="003232F6">
      <w:pPr>
        <w:spacing w:after="160" w:line="360" w:lineRule="auto"/>
        <w:jc w:val="both"/>
        <w:rPr>
          <w:rFonts w:ascii="Arial" w:eastAsia="Calibri" w:hAnsi="Arial" w:cs="Arial"/>
        </w:rPr>
      </w:pPr>
      <w:r w:rsidRPr="00E24A4A">
        <w:rPr>
          <w:rFonts w:ascii="Arial" w:eastAsia="Calibri" w:hAnsi="Arial" w:cs="Arial"/>
        </w:rPr>
        <w:t xml:space="preserve">Although the MSPRU is not a designated specialist provision for young people with an Education Health Care Plan, it does make provision on a short to medium term basis for young people with special educational needs and disabilities at this level. </w:t>
      </w: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Where a young person is viewed to require more formalised support through an Education H</w:t>
      </w:r>
      <w:r w:rsidR="00844124">
        <w:rPr>
          <w:rFonts w:ascii="Arial" w:eastAsia="Calibri" w:hAnsi="Arial" w:cs="Arial"/>
        </w:rPr>
        <w:t xml:space="preserve">ealth Care Plan </w:t>
      </w:r>
      <w:r w:rsidR="009526E6">
        <w:rPr>
          <w:rFonts w:ascii="Arial" w:eastAsia="Calibri" w:hAnsi="Arial" w:cs="Arial"/>
        </w:rPr>
        <w:t>(</w:t>
      </w:r>
      <w:r w:rsidR="00844124">
        <w:rPr>
          <w:rFonts w:ascii="Arial" w:eastAsia="Calibri" w:hAnsi="Arial" w:cs="Arial"/>
        </w:rPr>
        <w:t>EHC Plan</w:t>
      </w:r>
      <w:r w:rsidR="009526E6">
        <w:rPr>
          <w:rFonts w:ascii="Arial" w:eastAsia="Calibri" w:hAnsi="Arial" w:cs="Arial"/>
        </w:rPr>
        <w:t>)</w:t>
      </w:r>
      <w:r w:rsidR="00844124">
        <w:rPr>
          <w:rFonts w:ascii="Arial" w:eastAsia="Calibri" w:hAnsi="Arial" w:cs="Arial"/>
        </w:rPr>
        <w:t xml:space="preserve">, </w:t>
      </w:r>
      <w:r w:rsidRPr="00E24A4A">
        <w:rPr>
          <w:rFonts w:ascii="Arial" w:eastAsia="Calibri" w:hAnsi="Arial" w:cs="Arial"/>
        </w:rPr>
        <w:t>MSPRU will look to initiate</w:t>
      </w:r>
      <w:r w:rsidR="00BF181F">
        <w:rPr>
          <w:rFonts w:ascii="Arial" w:eastAsia="Calibri" w:hAnsi="Arial" w:cs="Arial"/>
        </w:rPr>
        <w:t xml:space="preserve"> an </w:t>
      </w:r>
      <w:r w:rsidR="00BF181F" w:rsidRPr="00BF181F">
        <w:rPr>
          <w:rFonts w:ascii="Arial" w:eastAsia="Calibri" w:hAnsi="Arial" w:cs="Arial"/>
        </w:rPr>
        <w:t>Education, Health, Care Needs Assessment (EHCNA).</w:t>
      </w:r>
      <w:r w:rsidRPr="00E24A4A">
        <w:rPr>
          <w:rFonts w:ascii="Arial" w:eastAsia="Calibri" w:hAnsi="Arial" w:cs="Arial"/>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This process is outlined in more detail in the next section of the School </w:t>
      </w:r>
      <w:r w:rsidR="002C386C">
        <w:rPr>
          <w:rFonts w:ascii="Arial" w:hAnsi="Arial" w:cs="Arial"/>
          <w:color w:val="auto"/>
        </w:rPr>
        <w:t xml:space="preserve">Information </w:t>
      </w:r>
      <w:r w:rsidRPr="00E24A4A">
        <w:rPr>
          <w:rFonts w:ascii="Arial" w:hAnsi="Arial" w:cs="Arial"/>
          <w:color w:val="auto"/>
        </w:rPr>
        <w:t>Report and follows national guidance:</w:t>
      </w:r>
    </w:p>
    <w:p w:rsidR="00A16FFA" w:rsidRPr="00E24A4A" w:rsidRDefault="00A16FFA" w:rsidP="003232F6">
      <w:pPr>
        <w:pStyle w:val="Default"/>
        <w:spacing w:line="360" w:lineRule="auto"/>
        <w:jc w:val="both"/>
        <w:rPr>
          <w:rFonts w:ascii="Arial" w:hAnsi="Arial" w:cs="Arial"/>
          <w:color w:val="auto"/>
        </w:rPr>
      </w:pPr>
    </w:p>
    <w:p w:rsidR="00A16FFA" w:rsidRDefault="001E667F" w:rsidP="003232F6">
      <w:pPr>
        <w:pStyle w:val="Default"/>
        <w:spacing w:line="360" w:lineRule="auto"/>
        <w:jc w:val="both"/>
        <w:rPr>
          <w:rStyle w:val="Hyperlink"/>
          <w:rFonts w:ascii="Arial" w:hAnsi="Arial" w:cs="Arial"/>
          <w:color w:val="auto"/>
        </w:rPr>
      </w:pPr>
      <w:hyperlink r:id="rId15" w:history="1">
        <w:r w:rsidR="008465E7" w:rsidRPr="00E24A4A">
          <w:rPr>
            <w:rStyle w:val="Hyperlink"/>
            <w:rFonts w:ascii="Arial" w:hAnsi="Arial" w:cs="Arial"/>
            <w:color w:val="auto"/>
          </w:rPr>
          <w:t>https://www.gov.uk/children-with-special-educational-needs/extra-SEN-help</w:t>
        </w:r>
      </w:hyperlink>
    </w:p>
    <w:p w:rsidR="00151C01" w:rsidRPr="00151C01" w:rsidRDefault="00151C01" w:rsidP="00151C01">
      <w:pPr>
        <w:pStyle w:val="ListParagraph"/>
        <w:numPr>
          <w:ilvl w:val="0"/>
          <w:numId w:val="30"/>
        </w:numPr>
        <w:tabs>
          <w:tab w:val="left" w:pos="709"/>
        </w:tabs>
        <w:spacing w:line="276" w:lineRule="auto"/>
        <w:jc w:val="both"/>
        <w:rPr>
          <w:rFonts w:ascii="Arial" w:hAnsi="Arial" w:cs="Arial"/>
          <w:b/>
          <w:bCs/>
        </w:rPr>
      </w:pPr>
      <w:r w:rsidRPr="00151C01">
        <w:rPr>
          <w:rFonts w:ascii="Arial" w:hAnsi="Arial" w:cs="Arial"/>
          <w:b/>
          <w:bCs/>
        </w:rPr>
        <w:lastRenderedPageBreak/>
        <w:t>What is the process for requesting an Education, Health, Care Needs Assessment (EHCNA)</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At any point in a young person’s educational career, a request can be made that the Local Authority carries out a</w:t>
      </w:r>
      <w:r w:rsidR="00BF181F">
        <w:rPr>
          <w:rFonts w:ascii="Arial" w:hAnsi="Arial" w:cs="Arial"/>
          <w:color w:val="auto"/>
        </w:rPr>
        <w:t xml:space="preserve">n </w:t>
      </w:r>
      <w:r w:rsidR="00BF181F" w:rsidRPr="00BF181F">
        <w:rPr>
          <w:rFonts w:ascii="Arial" w:eastAsia="Calibri" w:hAnsi="Arial" w:cs="Arial"/>
        </w:rPr>
        <w:t>Education, Health, Care Needs Assessment (EHCNA)</w:t>
      </w:r>
      <w:r w:rsidRPr="00E24A4A">
        <w:rPr>
          <w:rFonts w:ascii="Arial" w:hAnsi="Arial" w:cs="Arial"/>
          <w:color w:val="auto"/>
        </w:rPr>
        <w:t xml:space="preserve">. This is a legal process with clear protocol and a set timeframe to follow.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 decision to </w:t>
      </w:r>
      <w:r w:rsidR="00151C01">
        <w:rPr>
          <w:rFonts w:ascii="Arial" w:hAnsi="Arial" w:cs="Arial"/>
          <w:color w:val="auto"/>
        </w:rPr>
        <w:t xml:space="preserve">request </w:t>
      </w:r>
      <w:r w:rsidR="00BF181F">
        <w:rPr>
          <w:rFonts w:ascii="Arial" w:hAnsi="Arial" w:cs="Arial"/>
          <w:color w:val="auto"/>
        </w:rPr>
        <w:t xml:space="preserve">an </w:t>
      </w:r>
      <w:r w:rsidR="00BF181F" w:rsidRPr="00BF181F">
        <w:rPr>
          <w:rFonts w:ascii="Arial" w:eastAsia="Calibri" w:hAnsi="Arial" w:cs="Arial"/>
        </w:rPr>
        <w:t>Education, Health, Care Needs Assessment (EHCNA)</w:t>
      </w:r>
      <w:r w:rsidRPr="00E24A4A">
        <w:rPr>
          <w:rFonts w:ascii="Arial" w:hAnsi="Arial" w:cs="Arial"/>
          <w:color w:val="auto"/>
        </w:rPr>
        <w:t xml:space="preserve"> is best made</w:t>
      </w:r>
      <w:r w:rsidR="00452CFF">
        <w:rPr>
          <w:rFonts w:ascii="Arial" w:hAnsi="Arial" w:cs="Arial"/>
          <w:color w:val="auto"/>
        </w:rPr>
        <w:t xml:space="preserve"> </w:t>
      </w:r>
      <w:r w:rsidRPr="00E24A4A">
        <w:rPr>
          <w:rFonts w:ascii="Arial" w:hAnsi="Arial" w:cs="Arial"/>
          <w:color w:val="auto"/>
        </w:rPr>
        <w:t xml:space="preserve">as a collective decision involving the agreement of </w:t>
      </w:r>
      <w:r w:rsidR="009E0EF8" w:rsidRPr="00E24A4A">
        <w:rPr>
          <w:rFonts w:ascii="Arial" w:hAnsi="Arial" w:cs="Arial"/>
          <w:color w:val="auto"/>
        </w:rPr>
        <w:t>parents</w:t>
      </w:r>
      <w:r w:rsidR="00D52D61">
        <w:rPr>
          <w:rFonts w:ascii="Arial" w:hAnsi="Arial" w:cs="Arial"/>
          <w:color w:val="auto"/>
        </w:rPr>
        <w:t>/</w:t>
      </w:r>
      <w:r w:rsidR="009E0EF8" w:rsidRPr="00E24A4A">
        <w:rPr>
          <w:rFonts w:ascii="Arial" w:hAnsi="Arial" w:cs="Arial"/>
          <w:color w:val="auto"/>
        </w:rPr>
        <w:t xml:space="preserve"> carers</w:t>
      </w:r>
      <w:r w:rsidR="00DE6E77">
        <w:rPr>
          <w:rFonts w:ascii="Arial" w:hAnsi="Arial" w:cs="Arial"/>
          <w:color w:val="auto"/>
        </w:rPr>
        <w:t xml:space="preserve">, </w:t>
      </w:r>
      <w:r w:rsidRPr="00E24A4A">
        <w:rPr>
          <w:rFonts w:ascii="Arial" w:hAnsi="Arial" w:cs="Arial"/>
          <w:color w:val="auto"/>
        </w:rPr>
        <w:t>MSPRU, outside agencies</w:t>
      </w:r>
      <w:r w:rsidR="00D52D61">
        <w:rPr>
          <w:rFonts w:ascii="Arial" w:hAnsi="Arial" w:cs="Arial"/>
          <w:color w:val="auto"/>
        </w:rPr>
        <w:t>,</w:t>
      </w:r>
      <w:r w:rsidRPr="00E24A4A">
        <w:rPr>
          <w:rFonts w:ascii="Arial" w:hAnsi="Arial" w:cs="Arial"/>
          <w:color w:val="auto"/>
        </w:rPr>
        <w:t xml:space="preserve"> and with the agreement </w:t>
      </w:r>
      <w:r w:rsidR="00D52D61">
        <w:rPr>
          <w:rFonts w:ascii="Arial" w:hAnsi="Arial" w:cs="Arial"/>
          <w:color w:val="auto"/>
        </w:rPr>
        <w:t xml:space="preserve">and involvement </w:t>
      </w:r>
      <w:r w:rsidRPr="00E24A4A">
        <w:rPr>
          <w:rFonts w:ascii="Arial" w:hAnsi="Arial" w:cs="Arial"/>
          <w:color w:val="auto"/>
        </w:rPr>
        <w:t xml:space="preserve">of the young person. </w:t>
      </w:r>
      <w:r w:rsidR="009E0EF8" w:rsidRPr="00E24A4A">
        <w:rPr>
          <w:rFonts w:ascii="Arial" w:hAnsi="Arial" w:cs="Arial"/>
          <w:color w:val="auto"/>
        </w:rPr>
        <w:t>Parents and carers</w:t>
      </w:r>
      <w:r w:rsidRPr="00E24A4A">
        <w:rPr>
          <w:rFonts w:ascii="Arial" w:hAnsi="Arial" w:cs="Arial"/>
          <w:color w:val="auto"/>
        </w:rPr>
        <w:t xml:space="preserve"> can take this decision themselves but we always encourage communication </w:t>
      </w:r>
      <w:r w:rsidR="00D52D61">
        <w:rPr>
          <w:rFonts w:ascii="Arial" w:hAnsi="Arial" w:cs="Arial"/>
          <w:color w:val="auto"/>
        </w:rPr>
        <w:t xml:space="preserve">and cooperation </w:t>
      </w:r>
      <w:r w:rsidRPr="00E24A4A">
        <w:rPr>
          <w:rFonts w:ascii="Arial" w:hAnsi="Arial" w:cs="Arial"/>
          <w:color w:val="auto"/>
        </w:rPr>
        <w:t xml:space="preserve">on such decisions.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Prior to such a decision, a young person will typically have been designated </w:t>
      </w:r>
      <w:r w:rsidR="00D52D61">
        <w:rPr>
          <w:rFonts w:ascii="Arial" w:hAnsi="Arial" w:cs="Arial"/>
          <w:color w:val="auto"/>
        </w:rPr>
        <w:t xml:space="preserve">as qualifying for </w:t>
      </w:r>
      <w:r w:rsidRPr="00E24A4A">
        <w:rPr>
          <w:rFonts w:ascii="Arial" w:hAnsi="Arial" w:cs="Arial"/>
          <w:color w:val="auto"/>
        </w:rPr>
        <w:t xml:space="preserve">SEN Support and </w:t>
      </w:r>
      <w:r w:rsidR="00D52D61">
        <w:rPr>
          <w:rFonts w:ascii="Arial" w:hAnsi="Arial" w:cs="Arial"/>
          <w:color w:val="auto"/>
        </w:rPr>
        <w:t>will</w:t>
      </w:r>
      <w:r w:rsidRPr="00E24A4A">
        <w:rPr>
          <w:rFonts w:ascii="Arial" w:hAnsi="Arial" w:cs="Arial"/>
          <w:color w:val="auto"/>
        </w:rPr>
        <w:t xml:space="preserve"> have been in receipt of a variety of additional help</w:t>
      </w:r>
      <w:r w:rsidR="00D52D61">
        <w:rPr>
          <w:rFonts w:ascii="Arial" w:hAnsi="Arial" w:cs="Arial"/>
          <w:color w:val="auto"/>
        </w:rPr>
        <w:t xml:space="preserve"> and support</w:t>
      </w:r>
      <w:r w:rsidRPr="00E24A4A">
        <w:rPr>
          <w:rFonts w:ascii="Arial" w:hAnsi="Arial" w:cs="Arial"/>
          <w:color w:val="auto"/>
        </w:rPr>
        <w:t xml:space="preserve"> over a period of time. The decision will be made with a view to </w:t>
      </w:r>
      <w:r w:rsidR="00D52D61">
        <w:rPr>
          <w:rFonts w:ascii="Arial" w:hAnsi="Arial" w:cs="Arial"/>
          <w:color w:val="auto"/>
        </w:rPr>
        <w:t>obt</w:t>
      </w:r>
      <w:r w:rsidRPr="00E24A4A">
        <w:rPr>
          <w:rFonts w:ascii="Arial" w:hAnsi="Arial" w:cs="Arial"/>
          <w:color w:val="auto"/>
        </w:rPr>
        <w:t xml:space="preserve">aining specialist guidance and </w:t>
      </w:r>
      <w:r w:rsidR="00302FC0">
        <w:rPr>
          <w:rFonts w:ascii="Arial" w:hAnsi="Arial" w:cs="Arial"/>
          <w:color w:val="auto"/>
        </w:rPr>
        <w:t>support</w:t>
      </w:r>
      <w:r w:rsidRPr="00E24A4A">
        <w:rPr>
          <w:rFonts w:ascii="Arial" w:hAnsi="Arial" w:cs="Arial"/>
          <w:color w:val="auto"/>
        </w:rPr>
        <w:t xml:space="preserve">, often to enable a more permanent and usually a higher level of further support through specialist provision.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The process of requesting a</w:t>
      </w:r>
      <w:r w:rsidR="00BF181F">
        <w:rPr>
          <w:rFonts w:ascii="Arial" w:hAnsi="Arial" w:cs="Arial"/>
          <w:color w:val="auto"/>
        </w:rPr>
        <w:t xml:space="preserve">n </w:t>
      </w:r>
      <w:r w:rsidR="00BF181F" w:rsidRPr="00BF181F">
        <w:rPr>
          <w:rFonts w:ascii="Arial" w:eastAsia="Calibri" w:hAnsi="Arial" w:cs="Arial"/>
        </w:rPr>
        <w:t>Education, Health, Care Needs Assessment (EHCNA)</w:t>
      </w:r>
      <w:r w:rsidRPr="00E24A4A">
        <w:rPr>
          <w:rFonts w:ascii="Arial" w:hAnsi="Arial" w:cs="Arial"/>
          <w:color w:val="auto"/>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b/>
          <w:color w:val="auto"/>
        </w:rPr>
      </w:pPr>
      <w:r w:rsidRPr="00E24A4A">
        <w:rPr>
          <w:rFonts w:ascii="Arial" w:hAnsi="Arial" w:cs="Arial"/>
          <w:b/>
          <w:color w:val="auto"/>
        </w:rPr>
        <w:t xml:space="preserve">Stage 1 </w:t>
      </w:r>
    </w:p>
    <w:p w:rsidR="00A16FFA" w:rsidRPr="00E24A4A" w:rsidRDefault="00A16FFA" w:rsidP="003232F6">
      <w:pPr>
        <w:pStyle w:val="Default"/>
        <w:spacing w:line="360" w:lineRule="auto"/>
        <w:jc w:val="both"/>
        <w:rPr>
          <w:rFonts w:ascii="Arial" w:hAnsi="Arial" w:cs="Arial"/>
          <w:b/>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Following a decision to request a</w:t>
      </w:r>
      <w:r w:rsidR="00BF181F">
        <w:rPr>
          <w:rFonts w:ascii="Arial" w:hAnsi="Arial" w:cs="Arial"/>
          <w:color w:val="auto"/>
        </w:rPr>
        <w:t xml:space="preserve">n </w:t>
      </w:r>
      <w:r w:rsidR="00BF181F" w:rsidRPr="00BF181F">
        <w:rPr>
          <w:rFonts w:ascii="Arial" w:eastAsia="Calibri" w:hAnsi="Arial" w:cs="Arial"/>
        </w:rPr>
        <w:t>Education, Health, Care Needs Assessment (EHCNA)</w:t>
      </w:r>
      <w:r w:rsidRPr="00E24A4A">
        <w:rPr>
          <w:rFonts w:ascii="Arial" w:hAnsi="Arial" w:cs="Arial"/>
          <w:color w:val="auto"/>
        </w:rPr>
        <w:t xml:space="preserve">, a range of information is gathered about the young person, including information about their family background. A specialist assessment from an Educational Psychologist will also be sought if one has not been completed already. An initial meeting will then be held with a view to involved parties agreeing on the general purpose of the application. A written request is then sent to the </w:t>
      </w:r>
      <w:r w:rsidR="00DE6E77">
        <w:rPr>
          <w:rFonts w:ascii="Arial" w:hAnsi="Arial" w:cs="Arial"/>
          <w:color w:val="auto"/>
        </w:rPr>
        <w:t xml:space="preserve">Local Authority by </w:t>
      </w:r>
      <w:r w:rsidRPr="00E24A4A">
        <w:rPr>
          <w:rFonts w:ascii="Arial" w:hAnsi="Arial" w:cs="Arial"/>
          <w:color w:val="auto"/>
        </w:rPr>
        <w:t>MSPRU. When the request for</w:t>
      </w:r>
      <w:r w:rsidR="00BF181F">
        <w:rPr>
          <w:rFonts w:ascii="Arial" w:hAnsi="Arial" w:cs="Arial"/>
          <w:color w:val="auto"/>
        </w:rPr>
        <w:t xml:space="preserve"> an </w:t>
      </w:r>
      <w:r w:rsidR="00BF181F" w:rsidRPr="00BF181F">
        <w:rPr>
          <w:rFonts w:ascii="Arial" w:eastAsia="Calibri" w:hAnsi="Arial" w:cs="Arial"/>
        </w:rPr>
        <w:t>Education, Health, Care Needs Assessment (EHCNA)</w:t>
      </w:r>
      <w:r w:rsidRPr="00E24A4A">
        <w:rPr>
          <w:rFonts w:ascii="Arial" w:hAnsi="Arial" w:cs="Arial"/>
          <w:color w:val="auto"/>
        </w:rPr>
        <w:t xml:space="preserve"> is received by </w:t>
      </w:r>
      <w:r w:rsidR="00DE6E77">
        <w:rPr>
          <w:rFonts w:ascii="Arial" w:hAnsi="Arial" w:cs="Arial"/>
          <w:color w:val="auto"/>
        </w:rPr>
        <w:t>Manchester’s</w:t>
      </w:r>
      <w:r w:rsidRPr="00E24A4A">
        <w:rPr>
          <w:rFonts w:ascii="Arial" w:hAnsi="Arial" w:cs="Arial"/>
          <w:color w:val="auto"/>
        </w:rPr>
        <w:t xml:space="preserve"> Statutory Assessment Team, the </w:t>
      </w:r>
      <w:r w:rsidR="00BF181F" w:rsidRPr="00E24A4A">
        <w:rPr>
          <w:rFonts w:ascii="Arial" w:hAnsi="Arial" w:cs="Arial"/>
          <w:color w:val="auto"/>
        </w:rPr>
        <w:t>20-week</w:t>
      </w:r>
      <w:r w:rsidRPr="00E24A4A">
        <w:rPr>
          <w:rFonts w:ascii="Arial" w:hAnsi="Arial" w:cs="Arial"/>
          <w:color w:val="auto"/>
        </w:rPr>
        <w:t xml:space="preserve"> timescale for completion begins.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b/>
          <w:color w:val="auto"/>
        </w:rPr>
      </w:pPr>
      <w:r w:rsidRPr="00E24A4A">
        <w:rPr>
          <w:rFonts w:ascii="Arial" w:hAnsi="Arial" w:cs="Arial"/>
          <w:b/>
          <w:color w:val="auto"/>
        </w:rPr>
        <w:t xml:space="preserve">Stage 2 </w:t>
      </w:r>
    </w:p>
    <w:p w:rsidR="00A16FFA" w:rsidRPr="00E24A4A" w:rsidRDefault="00A16FFA" w:rsidP="003232F6">
      <w:pPr>
        <w:pStyle w:val="Default"/>
        <w:spacing w:line="360" w:lineRule="auto"/>
        <w:jc w:val="both"/>
        <w:rPr>
          <w:rFonts w:ascii="Arial" w:hAnsi="Arial" w:cs="Arial"/>
          <w:b/>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After the request has been received by </w:t>
      </w:r>
      <w:r w:rsidR="00DE6E77">
        <w:rPr>
          <w:rFonts w:ascii="Arial" w:hAnsi="Arial" w:cs="Arial"/>
          <w:color w:val="auto"/>
        </w:rPr>
        <w:t>Manchester</w:t>
      </w:r>
      <w:r w:rsidRPr="00E24A4A">
        <w:rPr>
          <w:rFonts w:ascii="Arial" w:hAnsi="Arial" w:cs="Arial"/>
          <w:color w:val="auto"/>
        </w:rPr>
        <w:t xml:space="preserve"> Local Authority, a panel of SEND professionals will decide within 6 weeks if they think the young person’s needs are at a level that needs a</w:t>
      </w:r>
      <w:r w:rsidR="00BF181F">
        <w:rPr>
          <w:rFonts w:ascii="Arial" w:hAnsi="Arial" w:cs="Arial"/>
          <w:color w:val="auto"/>
        </w:rPr>
        <w:t xml:space="preserve">n </w:t>
      </w:r>
      <w:r w:rsidR="00BF181F" w:rsidRPr="00BF181F">
        <w:rPr>
          <w:rFonts w:ascii="Arial" w:eastAsia="Calibri" w:hAnsi="Arial" w:cs="Arial"/>
        </w:rPr>
        <w:t>Education, Health, Care Needs Assessment (EHCNA)</w:t>
      </w:r>
      <w:r w:rsidRPr="00E24A4A">
        <w:rPr>
          <w:rFonts w:ascii="Arial" w:hAnsi="Arial" w:cs="Arial"/>
          <w:color w:val="auto"/>
        </w:rPr>
        <w:t xml:space="preserve">. If this is the case, they will ask </w:t>
      </w:r>
      <w:r w:rsidR="00DE6E77">
        <w:rPr>
          <w:rFonts w:ascii="Arial" w:hAnsi="Arial" w:cs="Arial"/>
          <w:color w:val="auto"/>
        </w:rPr>
        <w:t xml:space="preserve">all </w:t>
      </w:r>
      <w:r w:rsidRPr="00E24A4A">
        <w:rPr>
          <w:rFonts w:ascii="Arial" w:hAnsi="Arial" w:cs="Arial"/>
          <w:color w:val="auto"/>
        </w:rPr>
        <w:t xml:space="preserve">parties to contribute to the assessment process, which involves each writing a report outlining the young person’s needs. This process should take a further 10 weeks. If </w:t>
      </w:r>
      <w:r w:rsidR="00DE6E77">
        <w:rPr>
          <w:rFonts w:ascii="Arial" w:hAnsi="Arial" w:cs="Arial"/>
          <w:color w:val="auto"/>
        </w:rPr>
        <w:t>the SEND Panel</w:t>
      </w:r>
      <w:r w:rsidRPr="00E24A4A">
        <w:rPr>
          <w:rFonts w:ascii="Arial" w:hAnsi="Arial" w:cs="Arial"/>
          <w:color w:val="auto"/>
        </w:rPr>
        <w:t xml:space="preserve"> do not think the young person needs warrant </w:t>
      </w:r>
      <w:r w:rsidR="001E667F">
        <w:rPr>
          <w:rFonts w:ascii="Arial" w:hAnsi="Arial" w:cs="Arial"/>
          <w:color w:val="auto"/>
        </w:rPr>
        <w:t>an EHCP</w:t>
      </w:r>
      <w:r w:rsidR="00844124">
        <w:rPr>
          <w:rFonts w:ascii="Arial" w:hAnsi="Arial" w:cs="Arial"/>
          <w:color w:val="auto"/>
        </w:rPr>
        <w:t xml:space="preserve">, they will ask </w:t>
      </w:r>
      <w:r w:rsidRPr="00E24A4A">
        <w:rPr>
          <w:rFonts w:ascii="Arial" w:hAnsi="Arial" w:cs="Arial"/>
          <w:color w:val="auto"/>
        </w:rPr>
        <w:t xml:space="preserve">MSPRU to continue with the support at </w:t>
      </w:r>
      <w:r w:rsidR="00D52D61">
        <w:rPr>
          <w:rFonts w:ascii="Arial" w:hAnsi="Arial" w:cs="Arial"/>
          <w:color w:val="auto"/>
        </w:rPr>
        <w:t xml:space="preserve">the </w:t>
      </w:r>
      <w:r w:rsidRPr="00E24A4A">
        <w:rPr>
          <w:rFonts w:ascii="Arial" w:hAnsi="Arial" w:cs="Arial"/>
          <w:color w:val="auto"/>
        </w:rPr>
        <w:t>SEN Support</w:t>
      </w:r>
      <w:r w:rsidR="00D52D61">
        <w:rPr>
          <w:rFonts w:ascii="Arial" w:hAnsi="Arial" w:cs="Arial"/>
          <w:color w:val="auto"/>
        </w:rPr>
        <w:t xml:space="preserve"> stage</w:t>
      </w:r>
      <w:r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b/>
          <w:color w:val="auto"/>
        </w:rPr>
      </w:pPr>
      <w:r w:rsidRPr="00E24A4A">
        <w:rPr>
          <w:rFonts w:ascii="Arial" w:hAnsi="Arial" w:cs="Arial"/>
          <w:b/>
          <w:color w:val="auto"/>
        </w:rPr>
        <w:t xml:space="preserve">Stage 3 </w:t>
      </w:r>
    </w:p>
    <w:p w:rsidR="00A16FFA" w:rsidRPr="00E24A4A" w:rsidRDefault="00A16FFA" w:rsidP="003232F6">
      <w:pPr>
        <w:pStyle w:val="Default"/>
        <w:spacing w:line="360" w:lineRule="auto"/>
        <w:jc w:val="both"/>
        <w:rPr>
          <w:rFonts w:ascii="Arial" w:hAnsi="Arial" w:cs="Arial"/>
          <w:b/>
          <w:color w:val="auto"/>
        </w:rPr>
      </w:pPr>
    </w:p>
    <w:p w:rsidR="00DE6E77"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After the reports have all been sent in, the Local Authority </w:t>
      </w:r>
      <w:r w:rsidR="009526E6">
        <w:rPr>
          <w:rFonts w:ascii="Arial" w:hAnsi="Arial" w:cs="Arial"/>
          <w:color w:val="auto"/>
        </w:rPr>
        <w:t>(</w:t>
      </w:r>
      <w:r w:rsidRPr="00E24A4A">
        <w:rPr>
          <w:rFonts w:ascii="Arial" w:hAnsi="Arial" w:cs="Arial"/>
          <w:color w:val="auto"/>
        </w:rPr>
        <w:t>LA</w:t>
      </w:r>
      <w:r w:rsidR="009526E6">
        <w:rPr>
          <w:rFonts w:ascii="Arial" w:hAnsi="Arial" w:cs="Arial"/>
          <w:color w:val="auto"/>
        </w:rPr>
        <w:t>)</w:t>
      </w:r>
      <w:r w:rsidRPr="00E24A4A">
        <w:rPr>
          <w:rFonts w:ascii="Arial" w:hAnsi="Arial" w:cs="Arial"/>
          <w:color w:val="auto"/>
        </w:rPr>
        <w:t xml:space="preserve"> will decide whether to issue an Education, Health and Care Plan </w:t>
      </w:r>
      <w:r w:rsidR="009526E6">
        <w:rPr>
          <w:rFonts w:ascii="Arial" w:hAnsi="Arial" w:cs="Arial"/>
          <w:color w:val="auto"/>
        </w:rPr>
        <w:t>(</w:t>
      </w:r>
      <w:r w:rsidRPr="00E24A4A">
        <w:rPr>
          <w:rFonts w:ascii="Arial" w:hAnsi="Arial" w:cs="Arial"/>
          <w:color w:val="auto"/>
        </w:rPr>
        <w:t>EHC Plan</w:t>
      </w:r>
      <w:r w:rsidR="009526E6">
        <w:rPr>
          <w:rFonts w:ascii="Arial" w:hAnsi="Arial" w:cs="Arial"/>
          <w:color w:val="auto"/>
        </w:rPr>
        <w:t>)</w:t>
      </w:r>
      <w:r w:rsidRPr="00E24A4A">
        <w:rPr>
          <w:rFonts w:ascii="Arial" w:hAnsi="Arial" w:cs="Arial"/>
          <w:color w:val="auto"/>
        </w:rPr>
        <w:t xml:space="preserve"> to meet the needs described. If an EHC Plan is issued, this will formally provide guidance on future support and any </w:t>
      </w:r>
      <w:r w:rsidR="00AE16B4">
        <w:rPr>
          <w:rFonts w:ascii="Arial" w:hAnsi="Arial" w:cs="Arial"/>
          <w:color w:val="auto"/>
        </w:rPr>
        <w:t>additional</w:t>
      </w:r>
      <w:r w:rsidRPr="00E24A4A">
        <w:rPr>
          <w:rFonts w:ascii="Arial" w:hAnsi="Arial" w:cs="Arial"/>
          <w:color w:val="auto"/>
        </w:rPr>
        <w:t xml:space="preserve"> arrangements the young person will receive from the Local Authority. A meeting will then be arranged within 15 working days, to agree how the EHC Plan will be implemented. If a decision is made not to issue an EHC Plan, the Local Authority will advise a continuation of SEN Support. </w:t>
      </w:r>
    </w:p>
    <w:p w:rsidR="00DE6E77" w:rsidRDefault="00DE6E77"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This process should take a total of 20 weeks from the stated deadline for the reports, in line with national guidance </w:t>
      </w:r>
      <w:r w:rsidR="009526E6">
        <w:rPr>
          <w:rFonts w:ascii="Arial" w:hAnsi="Arial" w:cs="Arial"/>
          <w:color w:val="auto"/>
        </w:rPr>
        <w:t>(</w:t>
      </w:r>
      <w:hyperlink r:id="rId16" w:history="1">
        <w:r w:rsidRPr="00E24A4A">
          <w:rPr>
            <w:rStyle w:val="Hyperlink"/>
            <w:rFonts w:ascii="Arial" w:hAnsi="Arial" w:cs="Arial"/>
            <w:color w:val="auto"/>
          </w:rPr>
          <w:t>https://www.gov.uk/children-with-special-edu</w:t>
        </w:r>
        <w:r w:rsidRPr="00E24A4A">
          <w:rPr>
            <w:rStyle w:val="Hyperlink"/>
            <w:rFonts w:ascii="Arial" w:hAnsi="Arial" w:cs="Arial"/>
            <w:color w:val="auto"/>
          </w:rPr>
          <w:t>c</w:t>
        </w:r>
        <w:r w:rsidRPr="00E24A4A">
          <w:rPr>
            <w:rStyle w:val="Hyperlink"/>
            <w:rFonts w:ascii="Arial" w:hAnsi="Arial" w:cs="Arial"/>
            <w:color w:val="auto"/>
          </w:rPr>
          <w:t>ational-needs/extra-SEN-help</w:t>
        </w:r>
      </w:hyperlink>
      <w:r w:rsidR="009526E6">
        <w:rPr>
          <w:rFonts w:ascii="Arial" w:hAnsi="Arial" w:cs="Arial"/>
          <w:color w:val="auto"/>
        </w:rPr>
        <w:t>)</w:t>
      </w:r>
      <w:r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3D7DC8" w:rsidRPr="00E24A4A" w:rsidRDefault="003D7DC8" w:rsidP="003232F6">
      <w:pPr>
        <w:pStyle w:val="Default"/>
        <w:spacing w:line="360" w:lineRule="auto"/>
        <w:jc w:val="both"/>
        <w:rPr>
          <w:rFonts w:ascii="Arial" w:hAnsi="Arial" w:cs="Arial"/>
          <w:color w:val="auto"/>
        </w:rPr>
      </w:pPr>
    </w:p>
    <w:p w:rsidR="003D7DC8" w:rsidRPr="00E24A4A" w:rsidRDefault="003D7DC8" w:rsidP="003232F6">
      <w:pPr>
        <w:pStyle w:val="Default"/>
        <w:spacing w:line="360" w:lineRule="auto"/>
        <w:jc w:val="both"/>
        <w:rPr>
          <w:rFonts w:ascii="Arial" w:hAnsi="Arial" w:cs="Arial"/>
          <w:color w:val="auto"/>
        </w:rPr>
      </w:pPr>
    </w:p>
    <w:p w:rsidR="00D52D61" w:rsidRDefault="00D52D61" w:rsidP="003232F6">
      <w:pPr>
        <w:spacing w:line="360" w:lineRule="auto"/>
        <w:rPr>
          <w:rFonts w:ascii="Arial" w:hAnsi="Arial" w:cs="Arial"/>
          <w:b/>
          <w:bCs/>
        </w:rPr>
      </w:pPr>
      <w:r>
        <w:rPr>
          <w:rFonts w:ascii="Arial" w:hAnsi="Arial" w:cs="Arial"/>
          <w:b/>
          <w:bCs/>
        </w:rPr>
        <w:br w:type="page"/>
      </w:r>
    </w:p>
    <w:p w:rsidR="00A16FFA" w:rsidRPr="006D4F9E" w:rsidRDefault="008465E7" w:rsidP="003232F6">
      <w:pPr>
        <w:pStyle w:val="ListParagraph"/>
        <w:numPr>
          <w:ilvl w:val="0"/>
          <w:numId w:val="14"/>
        </w:numPr>
        <w:spacing w:line="360" w:lineRule="auto"/>
        <w:jc w:val="both"/>
        <w:rPr>
          <w:rFonts w:ascii="Arial" w:hAnsi="Arial" w:cs="Arial"/>
          <w:b/>
          <w:bCs/>
        </w:rPr>
      </w:pPr>
      <w:r w:rsidRPr="006D4F9E">
        <w:rPr>
          <w:rFonts w:ascii="Arial" w:hAnsi="Arial" w:cs="Arial"/>
          <w:b/>
          <w:bCs/>
        </w:rPr>
        <w:lastRenderedPageBreak/>
        <w:t xml:space="preserve">What </w:t>
      </w:r>
      <w:r w:rsidRPr="006D4F9E">
        <w:rPr>
          <w:rFonts w:ascii="Arial" w:hAnsi="Arial" w:cs="Arial"/>
          <w:b/>
          <w:bCs/>
          <w:iCs/>
        </w:rPr>
        <w:t>s</w:t>
      </w:r>
      <w:r w:rsidRPr="006D4F9E">
        <w:rPr>
          <w:rFonts w:ascii="Arial" w:hAnsi="Arial" w:cs="Arial"/>
          <w:b/>
          <w:bCs/>
        </w:rPr>
        <w:t xml:space="preserve">upport does the MSPRU offer to young people with </w:t>
      </w:r>
      <w:r w:rsidR="00EA084D" w:rsidRPr="006D4F9E">
        <w:rPr>
          <w:rFonts w:ascii="Arial" w:hAnsi="Arial" w:cs="Arial"/>
          <w:b/>
          <w:bCs/>
        </w:rPr>
        <w:t>SEND n</w:t>
      </w:r>
      <w:r w:rsidRPr="006D4F9E">
        <w:rPr>
          <w:rFonts w:ascii="Arial" w:hAnsi="Arial" w:cs="Arial"/>
          <w:b/>
          <w:bCs/>
        </w:rPr>
        <w:t>eeds?</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 xml:space="preserve">MSPRU has a number of strategies and interventions used to support young people. Examples of these strategies include: </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Default="00380755" w:rsidP="003232F6">
      <w:pPr>
        <w:numPr>
          <w:ilvl w:val="0"/>
          <w:numId w:val="2"/>
        </w:numPr>
        <w:autoSpaceDE w:val="0"/>
        <w:autoSpaceDN w:val="0"/>
        <w:adjustRightInd w:val="0"/>
        <w:spacing w:after="37" w:line="360" w:lineRule="auto"/>
        <w:ind w:left="567" w:hanging="567"/>
        <w:jc w:val="both"/>
        <w:rPr>
          <w:rFonts w:ascii="Arial" w:eastAsia="Calibri" w:hAnsi="Arial" w:cs="Arial"/>
        </w:rPr>
      </w:pPr>
      <w:bookmarkStart w:id="1" w:name="_Hlk158570133"/>
      <w:r>
        <w:rPr>
          <w:rFonts w:ascii="Arial" w:eastAsia="Calibri" w:hAnsi="Arial" w:cs="Arial"/>
        </w:rPr>
        <w:t xml:space="preserve">A ‘soft landing’ every morning to ensure a positive start to each school day, alongside </w:t>
      </w:r>
      <w:r w:rsidR="00832EC4">
        <w:rPr>
          <w:rFonts w:ascii="Arial" w:eastAsia="Calibri" w:hAnsi="Arial" w:cs="Arial"/>
        </w:rPr>
        <w:t>1:1</w:t>
      </w:r>
      <w:r w:rsidR="008465E7" w:rsidRPr="00E24A4A">
        <w:rPr>
          <w:rFonts w:ascii="Arial" w:eastAsia="Calibri" w:hAnsi="Arial" w:cs="Arial"/>
        </w:rPr>
        <w:t xml:space="preserve"> check in and check out sessions with a member of staff, to help young people express any anxieties or other difficult thoug</w:t>
      </w:r>
      <w:r w:rsidR="002C386C">
        <w:rPr>
          <w:rFonts w:ascii="Arial" w:eastAsia="Calibri" w:hAnsi="Arial" w:cs="Arial"/>
        </w:rPr>
        <w:t xml:space="preserve">hts/ emotions on arrival at </w:t>
      </w:r>
      <w:r w:rsidR="00832EC4">
        <w:rPr>
          <w:rFonts w:ascii="Arial" w:eastAsia="Calibri" w:hAnsi="Arial" w:cs="Arial"/>
        </w:rPr>
        <w:t>school</w:t>
      </w:r>
      <w:r w:rsidR="008465E7" w:rsidRPr="00E24A4A">
        <w:rPr>
          <w:rFonts w:ascii="Arial" w:eastAsia="Calibri" w:hAnsi="Arial" w:cs="Arial"/>
        </w:rPr>
        <w:t xml:space="preserve"> and on leaving</w:t>
      </w:r>
      <w:r w:rsidR="00360746" w:rsidRPr="00E24A4A">
        <w:rPr>
          <w:rFonts w:ascii="Arial" w:eastAsia="Calibri" w:hAnsi="Arial" w:cs="Arial"/>
        </w:rPr>
        <w:t>;</w:t>
      </w:r>
    </w:p>
    <w:bookmarkEnd w:id="1"/>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Small class groups with additional in-class adult support;</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1:1</w:t>
      </w:r>
      <w:r w:rsidRPr="00E24A4A">
        <w:rPr>
          <w:rFonts w:ascii="Arial" w:eastAsia="Calibri" w:hAnsi="Arial" w:cs="Arial"/>
        </w:rPr>
        <w:t xml:space="preserve"> </w:t>
      </w:r>
      <w:r>
        <w:rPr>
          <w:rFonts w:ascii="Arial" w:eastAsia="Calibri" w:hAnsi="Arial" w:cs="Arial"/>
        </w:rPr>
        <w:t>Reading, Lit</w:t>
      </w:r>
      <w:r w:rsidRPr="00E24A4A">
        <w:rPr>
          <w:rFonts w:ascii="Arial" w:eastAsia="Calibri" w:hAnsi="Arial" w:cs="Arial"/>
        </w:rPr>
        <w:t>eracy</w:t>
      </w:r>
      <w:r>
        <w:rPr>
          <w:rFonts w:ascii="Arial" w:eastAsia="Calibri" w:hAnsi="Arial" w:cs="Arial"/>
        </w:rPr>
        <w:t>,</w:t>
      </w:r>
      <w:r w:rsidRPr="00E24A4A">
        <w:rPr>
          <w:rFonts w:ascii="Arial" w:eastAsia="Calibri" w:hAnsi="Arial" w:cs="Arial"/>
        </w:rPr>
        <w:t xml:space="preserve"> and </w:t>
      </w:r>
      <w:r>
        <w:rPr>
          <w:rFonts w:ascii="Arial" w:eastAsia="Calibri" w:hAnsi="Arial" w:cs="Arial"/>
        </w:rPr>
        <w:t>Num</w:t>
      </w:r>
      <w:r w:rsidRPr="00E24A4A">
        <w:rPr>
          <w:rFonts w:ascii="Arial" w:eastAsia="Calibri" w:hAnsi="Arial" w:cs="Arial"/>
        </w:rPr>
        <w:t>eracy interventions and curriculum catch-up programmes;</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Additional sessions, for young people with gaps in their core subjects;</w:t>
      </w:r>
    </w:p>
    <w:p w:rsidR="00A16FFA" w:rsidRDefault="008465E7"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Structured small group activities at break and lunch times, for those young people with social anxiety</w:t>
      </w:r>
      <w:r w:rsidR="00360746" w:rsidRPr="00E24A4A">
        <w:rPr>
          <w:rFonts w:ascii="Arial" w:eastAsia="Calibri" w:hAnsi="Arial" w:cs="Arial"/>
        </w:rPr>
        <w:t>;</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 xml:space="preserve">1:1 Managing </w:t>
      </w:r>
      <w:r w:rsidR="00380755">
        <w:rPr>
          <w:rFonts w:ascii="Arial" w:eastAsia="Calibri" w:hAnsi="Arial" w:cs="Arial"/>
        </w:rPr>
        <w:t>Emotions</w:t>
      </w:r>
      <w:r>
        <w:rPr>
          <w:rFonts w:ascii="Arial" w:eastAsia="Calibri" w:hAnsi="Arial" w:cs="Arial"/>
        </w:rPr>
        <w:t xml:space="preserve"> intervention programmes to support SEMH needs;</w:t>
      </w:r>
    </w:p>
    <w:p w:rsidR="009873EE"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1:1</w:t>
      </w:r>
      <w:r w:rsidRPr="00E24A4A">
        <w:rPr>
          <w:rFonts w:ascii="Arial" w:eastAsia="Calibri" w:hAnsi="Arial" w:cs="Arial"/>
        </w:rPr>
        <w:t xml:space="preserve"> and small group </w:t>
      </w:r>
      <w:r w:rsidR="00380755">
        <w:rPr>
          <w:rFonts w:ascii="Arial" w:eastAsia="Calibri" w:hAnsi="Arial" w:cs="Arial"/>
        </w:rPr>
        <w:t>R</w:t>
      </w:r>
      <w:r w:rsidRPr="00E24A4A">
        <w:rPr>
          <w:rFonts w:ascii="Arial" w:eastAsia="Calibri" w:hAnsi="Arial" w:cs="Arial"/>
        </w:rPr>
        <w:t xml:space="preserve">estorative sessions, following </w:t>
      </w:r>
      <w:r w:rsidR="00380755">
        <w:rPr>
          <w:rFonts w:ascii="Arial" w:eastAsia="Calibri" w:hAnsi="Arial" w:cs="Arial"/>
        </w:rPr>
        <w:t xml:space="preserve">any </w:t>
      </w:r>
      <w:r>
        <w:rPr>
          <w:rFonts w:ascii="Arial" w:eastAsia="Calibri" w:hAnsi="Arial" w:cs="Arial"/>
        </w:rPr>
        <w:t>conflict or</w:t>
      </w:r>
      <w:r w:rsidRPr="00E24A4A">
        <w:rPr>
          <w:rFonts w:ascii="Arial" w:eastAsia="Calibri" w:hAnsi="Arial" w:cs="Arial"/>
        </w:rPr>
        <w:t xml:space="preserve"> incident;</w:t>
      </w:r>
    </w:p>
    <w:p w:rsidR="00A16FFA" w:rsidRPr="00E24A4A" w:rsidRDefault="008465E7"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Transportation to and from placements for all KS3 </w:t>
      </w:r>
      <w:r w:rsidR="009873EE">
        <w:rPr>
          <w:rFonts w:ascii="Arial" w:eastAsia="Calibri" w:hAnsi="Arial" w:cs="Arial"/>
        </w:rPr>
        <w:t>student</w:t>
      </w:r>
      <w:r w:rsidRPr="00E24A4A">
        <w:rPr>
          <w:rFonts w:ascii="Arial" w:eastAsia="Calibri" w:hAnsi="Arial" w:cs="Arial"/>
        </w:rPr>
        <w:t>s to ensure safety</w:t>
      </w:r>
      <w:r w:rsidR="002C386C">
        <w:rPr>
          <w:rFonts w:ascii="Arial" w:eastAsia="Calibri" w:hAnsi="Arial" w:cs="Arial"/>
        </w:rPr>
        <w:t xml:space="preserve"> when travelling to/ from school</w:t>
      </w:r>
      <w:r w:rsidRPr="00E24A4A">
        <w:rPr>
          <w:rFonts w:ascii="Arial" w:eastAsia="Calibri" w:hAnsi="Arial" w:cs="Arial"/>
        </w:rPr>
        <w:t>, punctuality and sustained attendance</w:t>
      </w:r>
      <w:r w:rsidR="009873EE">
        <w:rPr>
          <w:rFonts w:ascii="Arial" w:eastAsia="Calibri" w:hAnsi="Arial" w:cs="Arial"/>
        </w:rPr>
        <w:t xml:space="preserve"> (also available for high needs or vulnerable KS4 students with and EHCP, or agreed by </w:t>
      </w:r>
      <w:r w:rsidR="00380755">
        <w:rPr>
          <w:rFonts w:ascii="Arial" w:eastAsia="Calibri" w:hAnsi="Arial" w:cs="Arial"/>
        </w:rPr>
        <w:t>our Pastoral P</w:t>
      </w:r>
      <w:r w:rsidR="009873EE">
        <w:rPr>
          <w:rFonts w:ascii="Arial" w:eastAsia="Calibri" w:hAnsi="Arial" w:cs="Arial"/>
        </w:rPr>
        <w:t>anel)</w:t>
      </w:r>
      <w:r w:rsidR="00360746" w:rsidRPr="00E24A4A">
        <w:rPr>
          <w:rFonts w:ascii="Arial" w:eastAsia="Calibri" w:hAnsi="Arial" w:cs="Arial"/>
        </w:rPr>
        <w:t>;</w:t>
      </w:r>
    </w:p>
    <w:p w:rsidR="00320573" w:rsidRPr="00E24A4A"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Transition support</w:t>
      </w:r>
      <w:r w:rsidR="008465E7" w:rsidRPr="00E24A4A">
        <w:rPr>
          <w:rFonts w:ascii="Arial" w:eastAsia="Calibri" w:hAnsi="Arial" w:cs="Arial"/>
        </w:rPr>
        <w:t xml:space="preserve"> to </w:t>
      </w:r>
      <w:r w:rsidR="00380755">
        <w:rPr>
          <w:rFonts w:ascii="Arial" w:eastAsia="Calibri" w:hAnsi="Arial" w:cs="Arial"/>
        </w:rPr>
        <w:t xml:space="preserve">specialist </w:t>
      </w:r>
      <w:r w:rsidR="008465E7" w:rsidRPr="00E24A4A">
        <w:rPr>
          <w:rFonts w:ascii="Arial" w:eastAsia="Calibri" w:hAnsi="Arial" w:cs="Arial"/>
        </w:rPr>
        <w:t>placement</w:t>
      </w:r>
      <w:r>
        <w:rPr>
          <w:rFonts w:ascii="Arial" w:eastAsia="Calibri" w:hAnsi="Arial" w:cs="Arial"/>
        </w:rPr>
        <w:t>, post-16 provision,</w:t>
      </w:r>
      <w:r w:rsidR="008465E7" w:rsidRPr="00E24A4A">
        <w:rPr>
          <w:rFonts w:ascii="Arial" w:eastAsia="Calibri" w:hAnsi="Arial" w:cs="Arial"/>
        </w:rPr>
        <w:t xml:space="preserve"> </w:t>
      </w:r>
      <w:r>
        <w:rPr>
          <w:rFonts w:ascii="Arial" w:eastAsia="Calibri" w:hAnsi="Arial" w:cs="Arial"/>
        </w:rPr>
        <w:t>or</w:t>
      </w:r>
      <w:r w:rsidR="008465E7" w:rsidRPr="00E24A4A">
        <w:rPr>
          <w:rFonts w:ascii="Arial" w:eastAsia="Calibri" w:hAnsi="Arial" w:cs="Arial"/>
        </w:rPr>
        <w:t xml:space="preserve"> mainstream </w:t>
      </w:r>
      <w:r>
        <w:rPr>
          <w:rFonts w:ascii="Arial" w:eastAsia="Calibri" w:hAnsi="Arial" w:cs="Arial"/>
        </w:rPr>
        <w:t>school return</w:t>
      </w:r>
      <w:r w:rsidR="008465E7" w:rsidRPr="00E24A4A">
        <w:rPr>
          <w:rFonts w:ascii="Arial" w:eastAsia="Calibri" w:hAnsi="Arial" w:cs="Arial"/>
        </w:rPr>
        <w:t xml:space="preserve"> supported by</w:t>
      </w:r>
      <w:r>
        <w:rPr>
          <w:rFonts w:ascii="Arial" w:eastAsia="Calibri" w:hAnsi="Arial" w:cs="Arial"/>
        </w:rPr>
        <w:t xml:space="preserve"> SEND Team and/ or</w:t>
      </w:r>
      <w:r w:rsidR="008465E7" w:rsidRPr="00E24A4A">
        <w:rPr>
          <w:rFonts w:ascii="Arial" w:eastAsia="Calibri" w:hAnsi="Arial" w:cs="Arial"/>
        </w:rPr>
        <w:t xml:space="preserve"> key adult</w:t>
      </w:r>
      <w:r w:rsidR="00360746" w:rsidRPr="00E24A4A">
        <w:rPr>
          <w:rFonts w:ascii="Arial" w:eastAsia="Calibri" w:hAnsi="Arial" w:cs="Arial"/>
        </w:rPr>
        <w:t>;</w:t>
      </w:r>
    </w:p>
    <w:p w:rsidR="006478A5" w:rsidRDefault="006478A5"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Access, </w:t>
      </w:r>
      <w:r>
        <w:rPr>
          <w:rFonts w:ascii="Arial" w:eastAsia="Calibri" w:hAnsi="Arial" w:cs="Arial"/>
        </w:rPr>
        <w:t>through</w:t>
      </w:r>
      <w:r w:rsidRPr="00E24A4A">
        <w:rPr>
          <w:rFonts w:ascii="Arial" w:eastAsia="Calibri" w:hAnsi="Arial" w:cs="Arial"/>
        </w:rPr>
        <w:t xml:space="preserve"> referral, </w:t>
      </w:r>
      <w:r>
        <w:rPr>
          <w:rFonts w:ascii="Arial" w:hAnsi="Arial" w:cs="Arial"/>
        </w:rPr>
        <w:t>to APST Task Force, including family support, Early Help, YOT, CAMHS, and SaLT</w:t>
      </w:r>
    </w:p>
    <w:p w:rsidR="00320573" w:rsidRPr="00E24A4A" w:rsidRDefault="008465E7"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Access, </w:t>
      </w:r>
      <w:r w:rsidR="002C386C">
        <w:rPr>
          <w:rFonts w:ascii="Arial" w:eastAsia="Calibri" w:hAnsi="Arial" w:cs="Arial"/>
        </w:rPr>
        <w:t>through</w:t>
      </w:r>
      <w:r w:rsidRPr="00E24A4A">
        <w:rPr>
          <w:rFonts w:ascii="Arial" w:eastAsia="Calibri" w:hAnsi="Arial" w:cs="Arial"/>
        </w:rPr>
        <w:t xml:space="preserve"> referral, to </w:t>
      </w:r>
      <w:r w:rsidR="002C386C">
        <w:rPr>
          <w:rFonts w:ascii="Arial" w:eastAsia="Calibri" w:hAnsi="Arial" w:cs="Arial"/>
        </w:rPr>
        <w:t>therapists,</w:t>
      </w:r>
      <w:r w:rsidRPr="00E24A4A">
        <w:rPr>
          <w:rFonts w:ascii="Arial" w:eastAsia="Calibri" w:hAnsi="Arial" w:cs="Arial"/>
        </w:rPr>
        <w:t xml:space="preserve"> counsellors</w:t>
      </w:r>
      <w:r w:rsidR="002C386C">
        <w:rPr>
          <w:rFonts w:ascii="Arial" w:eastAsia="Calibri" w:hAnsi="Arial" w:cs="Arial"/>
        </w:rPr>
        <w:t>,</w:t>
      </w:r>
      <w:r w:rsidRPr="00E24A4A">
        <w:rPr>
          <w:rFonts w:ascii="Arial" w:eastAsia="Calibri" w:hAnsi="Arial" w:cs="Arial"/>
        </w:rPr>
        <w:t xml:space="preserve"> and mental health practitioners</w:t>
      </w:r>
      <w:r w:rsidR="00360746" w:rsidRPr="00E24A4A">
        <w:rPr>
          <w:rFonts w:ascii="Arial" w:eastAsia="Calibri" w:hAnsi="Arial" w:cs="Arial"/>
        </w:rPr>
        <w:t>;</w:t>
      </w:r>
    </w:p>
    <w:p w:rsidR="00BA6665" w:rsidRDefault="00360746"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 xml:space="preserve">Additional </w:t>
      </w:r>
      <w:r w:rsidR="00BA6665" w:rsidRPr="00E24A4A">
        <w:rPr>
          <w:rFonts w:ascii="Arial" w:eastAsia="Calibri" w:hAnsi="Arial" w:cs="Arial"/>
        </w:rPr>
        <w:t>SEND Team assessment for specific learning difficulties to identify additional needs</w:t>
      </w:r>
      <w:r w:rsidRPr="00E24A4A">
        <w:rPr>
          <w:rFonts w:ascii="Arial" w:eastAsia="Calibri" w:hAnsi="Arial" w:cs="Arial"/>
        </w:rPr>
        <w:t>;</w:t>
      </w:r>
    </w:p>
    <w:p w:rsidR="006478A5" w:rsidRDefault="009873EE"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lastRenderedPageBreak/>
        <w:t>Access, through referral, to Educational Psychologist input and support</w:t>
      </w:r>
      <w:r w:rsidR="00405118">
        <w:rPr>
          <w:rFonts w:ascii="Arial" w:eastAsia="Calibri" w:hAnsi="Arial" w:cs="Arial"/>
        </w:rPr>
        <w:t>;</w:t>
      </w:r>
    </w:p>
    <w:p w:rsidR="00380755" w:rsidRPr="00E24A4A" w:rsidRDefault="00380755" w:rsidP="003232F6">
      <w:pPr>
        <w:numPr>
          <w:ilvl w:val="0"/>
          <w:numId w:val="2"/>
        </w:numPr>
        <w:autoSpaceDE w:val="0"/>
        <w:autoSpaceDN w:val="0"/>
        <w:adjustRightInd w:val="0"/>
        <w:spacing w:after="37" w:line="360" w:lineRule="auto"/>
        <w:ind w:left="567" w:hanging="567"/>
        <w:jc w:val="both"/>
        <w:rPr>
          <w:rFonts w:ascii="Arial" w:eastAsia="Calibri" w:hAnsi="Arial" w:cs="Arial"/>
        </w:rPr>
      </w:pPr>
      <w:r>
        <w:rPr>
          <w:rFonts w:ascii="Arial" w:eastAsia="Calibri" w:hAnsi="Arial" w:cs="Arial"/>
        </w:rPr>
        <w:t>Access, through referral, to our SaLT Team;</w:t>
      </w:r>
    </w:p>
    <w:p w:rsidR="00BA6665" w:rsidRPr="00E24A4A" w:rsidRDefault="00BA6665"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Individual SEND Support Plans for learners with identified additional needs</w:t>
      </w:r>
      <w:r w:rsidR="00360746" w:rsidRPr="00E24A4A">
        <w:rPr>
          <w:rFonts w:ascii="Arial" w:eastAsia="Calibri" w:hAnsi="Arial" w:cs="Arial"/>
        </w:rPr>
        <w:t>;</w:t>
      </w:r>
    </w:p>
    <w:p w:rsidR="00320573" w:rsidRPr="00E24A4A" w:rsidRDefault="00360746" w:rsidP="003232F6">
      <w:pPr>
        <w:numPr>
          <w:ilvl w:val="0"/>
          <w:numId w:val="2"/>
        </w:numPr>
        <w:autoSpaceDE w:val="0"/>
        <w:autoSpaceDN w:val="0"/>
        <w:adjustRightInd w:val="0"/>
        <w:spacing w:after="37" w:line="360" w:lineRule="auto"/>
        <w:ind w:left="567" w:hanging="567"/>
        <w:jc w:val="both"/>
        <w:rPr>
          <w:rFonts w:ascii="Arial" w:eastAsia="Calibri" w:hAnsi="Arial" w:cs="Arial"/>
        </w:rPr>
      </w:pPr>
      <w:r w:rsidRPr="00E24A4A">
        <w:rPr>
          <w:rFonts w:ascii="Arial" w:eastAsia="Calibri" w:hAnsi="Arial" w:cs="Arial"/>
        </w:rPr>
        <w:t>SpLD a</w:t>
      </w:r>
      <w:r w:rsidR="008465E7" w:rsidRPr="00E24A4A">
        <w:rPr>
          <w:rFonts w:ascii="Arial" w:eastAsia="Calibri" w:hAnsi="Arial" w:cs="Arial"/>
        </w:rPr>
        <w:t xml:space="preserve">ssessment and application for </w:t>
      </w:r>
      <w:r w:rsidR="002C386C">
        <w:rPr>
          <w:rFonts w:ascii="Arial" w:eastAsia="Calibri" w:hAnsi="Arial" w:cs="Arial"/>
        </w:rPr>
        <w:t xml:space="preserve">Exam </w:t>
      </w:r>
      <w:r w:rsidR="008465E7" w:rsidRPr="00E24A4A">
        <w:rPr>
          <w:rFonts w:ascii="Arial" w:eastAsia="Calibri" w:hAnsi="Arial" w:cs="Arial"/>
        </w:rPr>
        <w:t>Access Arrangements relating</w:t>
      </w:r>
      <w:r w:rsidR="00320573" w:rsidRPr="00E24A4A">
        <w:rPr>
          <w:rFonts w:ascii="Arial" w:eastAsia="Calibri" w:hAnsi="Arial" w:cs="Arial"/>
        </w:rPr>
        <w:t xml:space="preserve"> to support during examinations</w:t>
      </w:r>
      <w:r w:rsidR="002C386C">
        <w:rPr>
          <w:rFonts w:ascii="Arial" w:eastAsia="Calibri" w:hAnsi="Arial" w:cs="Arial"/>
        </w:rPr>
        <w:t>.</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 xml:space="preserve">MSPRU places emphasis on each young person developing independence within a larger mainstream setting. This is as important for young people preparing to transition to a post-16 setting </w:t>
      </w:r>
      <w:r w:rsidR="003232F6">
        <w:rPr>
          <w:rFonts w:ascii="Arial" w:eastAsia="Calibri" w:hAnsi="Arial" w:cs="Arial"/>
        </w:rPr>
        <w:t xml:space="preserve">(mainstream or specialist) </w:t>
      </w:r>
      <w:r w:rsidRPr="00E24A4A">
        <w:rPr>
          <w:rFonts w:ascii="Arial" w:eastAsia="Calibri" w:hAnsi="Arial" w:cs="Arial"/>
        </w:rPr>
        <w:t xml:space="preserve">as it is for young people on </w:t>
      </w:r>
      <w:r w:rsidR="003232F6">
        <w:rPr>
          <w:rFonts w:ascii="Arial" w:eastAsia="Calibri" w:hAnsi="Arial" w:cs="Arial"/>
        </w:rPr>
        <w:t xml:space="preserve">a </w:t>
      </w:r>
      <w:r w:rsidRPr="00E24A4A">
        <w:rPr>
          <w:rFonts w:ascii="Arial" w:eastAsia="Calibri" w:hAnsi="Arial" w:cs="Arial"/>
        </w:rPr>
        <w:t xml:space="preserve">mainstream reintegration programmes or transitioning to a specialist </w:t>
      </w:r>
      <w:r w:rsidR="003232F6">
        <w:rPr>
          <w:rFonts w:ascii="Arial" w:eastAsia="Calibri" w:hAnsi="Arial" w:cs="Arial"/>
        </w:rPr>
        <w:t xml:space="preserve">school </w:t>
      </w:r>
      <w:r w:rsidRPr="00E24A4A">
        <w:rPr>
          <w:rFonts w:ascii="Arial" w:eastAsia="Calibri" w:hAnsi="Arial" w:cs="Arial"/>
        </w:rPr>
        <w:t xml:space="preserve">provision. </w:t>
      </w:r>
    </w:p>
    <w:p w:rsidR="00A16FFA" w:rsidRPr="00E24A4A" w:rsidRDefault="00A16FFA" w:rsidP="003232F6">
      <w:pPr>
        <w:autoSpaceDE w:val="0"/>
        <w:autoSpaceDN w:val="0"/>
        <w:adjustRightInd w:val="0"/>
        <w:spacing w:line="360" w:lineRule="auto"/>
        <w:jc w:val="both"/>
        <w:rPr>
          <w:rFonts w:ascii="Arial" w:eastAsia="Calibri" w:hAnsi="Arial" w:cs="Arial"/>
        </w:rPr>
      </w:pPr>
    </w:p>
    <w:p w:rsidR="00A16FFA" w:rsidRPr="00E24A4A" w:rsidRDefault="008465E7" w:rsidP="003232F6">
      <w:pPr>
        <w:autoSpaceDE w:val="0"/>
        <w:autoSpaceDN w:val="0"/>
        <w:adjustRightInd w:val="0"/>
        <w:spacing w:line="360" w:lineRule="auto"/>
        <w:jc w:val="both"/>
        <w:rPr>
          <w:rFonts w:ascii="Arial" w:eastAsia="Calibri" w:hAnsi="Arial" w:cs="Arial"/>
        </w:rPr>
      </w:pPr>
      <w:r w:rsidRPr="00E24A4A">
        <w:rPr>
          <w:rFonts w:ascii="Arial" w:eastAsia="Calibri" w:hAnsi="Arial" w:cs="Arial"/>
        </w:rPr>
        <w:t>When young pe</w:t>
      </w:r>
      <w:r w:rsidR="002C386C">
        <w:rPr>
          <w:rFonts w:ascii="Arial" w:eastAsia="Calibri" w:hAnsi="Arial" w:cs="Arial"/>
        </w:rPr>
        <w:t>ople are dual</w:t>
      </w:r>
      <w:r w:rsidR="00405118">
        <w:rPr>
          <w:rFonts w:ascii="Arial" w:eastAsia="Calibri" w:hAnsi="Arial" w:cs="Arial"/>
        </w:rPr>
        <w:t>-</w:t>
      </w:r>
      <w:r w:rsidR="002C386C">
        <w:rPr>
          <w:rFonts w:ascii="Arial" w:eastAsia="Calibri" w:hAnsi="Arial" w:cs="Arial"/>
        </w:rPr>
        <w:t xml:space="preserve">registered, </w:t>
      </w:r>
      <w:r w:rsidRPr="00E24A4A">
        <w:rPr>
          <w:rFonts w:ascii="Arial" w:eastAsia="Calibri" w:hAnsi="Arial" w:cs="Arial"/>
        </w:rPr>
        <w:t xml:space="preserve">MSPRU will always work together with mainstream schools, to ensure the best outcomes for our young people.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spacing w:line="360" w:lineRule="auto"/>
        <w:jc w:val="both"/>
        <w:rPr>
          <w:rFonts w:ascii="Arial" w:hAnsi="Arial" w:cs="Arial"/>
          <w:bCs/>
        </w:rPr>
      </w:pPr>
      <w:r w:rsidRPr="00E24A4A">
        <w:rPr>
          <w:rFonts w:ascii="Arial" w:hAnsi="Arial" w:cs="Arial"/>
          <w:bCs/>
        </w:rPr>
        <w:t>As part of our disab</w:t>
      </w:r>
      <w:r w:rsidR="00844124">
        <w:rPr>
          <w:rFonts w:ascii="Arial" w:hAnsi="Arial" w:cs="Arial"/>
          <w:bCs/>
        </w:rPr>
        <w:t xml:space="preserve">ility discrimination duties </w:t>
      </w:r>
      <w:r w:rsidRPr="00E24A4A">
        <w:rPr>
          <w:rFonts w:ascii="Arial" w:hAnsi="Arial" w:cs="Arial"/>
          <w:bCs/>
        </w:rPr>
        <w:t>MSPRU works to provide protection for young people</w:t>
      </w:r>
      <w:r w:rsidR="00286D51" w:rsidRPr="00E24A4A">
        <w:rPr>
          <w:rFonts w:ascii="Arial" w:hAnsi="Arial" w:cs="Arial"/>
          <w:bCs/>
        </w:rPr>
        <w:t xml:space="preserve"> with disabilities</w:t>
      </w:r>
      <w:r w:rsidRPr="00E24A4A">
        <w:rPr>
          <w:rFonts w:ascii="Arial" w:hAnsi="Arial" w:cs="Arial"/>
          <w:bCs/>
        </w:rPr>
        <w:t xml:space="preserve"> by preventing discrimination against them on the grounds of </w:t>
      </w:r>
      <w:r w:rsidR="00394796" w:rsidRPr="00E24A4A">
        <w:rPr>
          <w:rFonts w:ascii="Arial" w:hAnsi="Arial" w:cs="Arial"/>
          <w:bCs/>
        </w:rPr>
        <w:t xml:space="preserve">their </w:t>
      </w:r>
      <w:r w:rsidRPr="00E24A4A">
        <w:rPr>
          <w:rFonts w:ascii="Arial" w:hAnsi="Arial" w:cs="Arial"/>
          <w:bCs/>
        </w:rPr>
        <w:t xml:space="preserve">disability. </w:t>
      </w:r>
    </w:p>
    <w:p w:rsidR="00A16FFA" w:rsidRPr="00E24A4A" w:rsidRDefault="00A16FFA" w:rsidP="003232F6">
      <w:pPr>
        <w:spacing w:line="360" w:lineRule="auto"/>
        <w:jc w:val="both"/>
        <w:rPr>
          <w:rFonts w:ascii="Arial" w:hAnsi="Arial" w:cs="Arial"/>
          <w:bCs/>
        </w:rPr>
      </w:pPr>
    </w:p>
    <w:p w:rsidR="00A16FFA" w:rsidRPr="00E24A4A" w:rsidRDefault="00286D51" w:rsidP="003232F6">
      <w:pPr>
        <w:spacing w:line="360" w:lineRule="auto"/>
        <w:jc w:val="both"/>
        <w:rPr>
          <w:rFonts w:ascii="Arial" w:hAnsi="Arial" w:cs="Arial"/>
          <w:bCs/>
        </w:rPr>
      </w:pPr>
      <w:r w:rsidRPr="00E24A4A">
        <w:rPr>
          <w:rFonts w:ascii="Arial" w:hAnsi="Arial" w:cs="Arial"/>
          <w:bCs/>
        </w:rPr>
        <w:t xml:space="preserve">MSPRU strives </w:t>
      </w:r>
      <w:r w:rsidR="008465E7" w:rsidRPr="00E24A4A">
        <w:rPr>
          <w:rFonts w:ascii="Arial" w:hAnsi="Arial" w:cs="Arial"/>
          <w:bCs/>
        </w:rPr>
        <w:t>to ensure that we do not treat young people</w:t>
      </w:r>
      <w:r w:rsidRPr="00E24A4A">
        <w:rPr>
          <w:rFonts w:ascii="Arial" w:hAnsi="Arial" w:cs="Arial"/>
          <w:bCs/>
        </w:rPr>
        <w:t xml:space="preserve"> with disabilities</w:t>
      </w:r>
      <w:r w:rsidR="008465E7" w:rsidRPr="00E24A4A">
        <w:rPr>
          <w:rFonts w:ascii="Arial" w:hAnsi="Arial" w:cs="Arial"/>
          <w:bCs/>
        </w:rPr>
        <w:t xml:space="preserve"> </w:t>
      </w:r>
      <w:r w:rsidRPr="00E24A4A">
        <w:rPr>
          <w:rFonts w:ascii="Arial" w:hAnsi="Arial" w:cs="Arial"/>
          <w:bCs/>
        </w:rPr>
        <w:t xml:space="preserve">any </w:t>
      </w:r>
      <w:r w:rsidR="008465E7" w:rsidRPr="00E24A4A">
        <w:rPr>
          <w:rFonts w:ascii="Arial" w:hAnsi="Arial" w:cs="Arial"/>
          <w:bCs/>
        </w:rPr>
        <w:t xml:space="preserve">less favourably </w:t>
      </w:r>
      <w:r w:rsidRPr="00E24A4A">
        <w:rPr>
          <w:rFonts w:ascii="Arial" w:hAnsi="Arial" w:cs="Arial"/>
          <w:bCs/>
        </w:rPr>
        <w:t xml:space="preserve">than their peers, </w:t>
      </w:r>
      <w:r w:rsidR="008465E7" w:rsidRPr="00E24A4A">
        <w:rPr>
          <w:rFonts w:ascii="Arial" w:hAnsi="Arial" w:cs="Arial"/>
          <w:bCs/>
        </w:rPr>
        <w:t xml:space="preserve">and that we take </w:t>
      </w:r>
      <w:r w:rsidRPr="00E24A4A">
        <w:rPr>
          <w:rFonts w:ascii="Arial" w:hAnsi="Arial" w:cs="Arial"/>
          <w:bCs/>
        </w:rPr>
        <w:t>proportionate steps</w:t>
      </w:r>
      <w:r w:rsidR="008465E7" w:rsidRPr="00E24A4A">
        <w:rPr>
          <w:rFonts w:ascii="Arial" w:hAnsi="Arial" w:cs="Arial"/>
          <w:bCs/>
        </w:rPr>
        <w:t xml:space="preserve"> to </w:t>
      </w:r>
      <w:r w:rsidRPr="00E24A4A">
        <w:rPr>
          <w:rFonts w:ascii="Arial" w:hAnsi="Arial" w:cs="Arial"/>
          <w:bCs/>
        </w:rPr>
        <w:t xml:space="preserve">ensure </w:t>
      </w:r>
      <w:r w:rsidR="00321833" w:rsidRPr="00E24A4A">
        <w:rPr>
          <w:rFonts w:ascii="Arial" w:hAnsi="Arial" w:cs="Arial"/>
          <w:bCs/>
        </w:rPr>
        <w:t>that reasonable adjustments and modifications are in place</w:t>
      </w:r>
      <w:r w:rsidR="00515789" w:rsidRPr="00E24A4A">
        <w:rPr>
          <w:rFonts w:ascii="Arial" w:hAnsi="Arial" w:cs="Arial"/>
          <w:bCs/>
        </w:rPr>
        <w:t xml:space="preserve"> for</w:t>
      </w:r>
      <w:r w:rsidR="00321833" w:rsidRPr="00E24A4A">
        <w:rPr>
          <w:rFonts w:ascii="Arial" w:hAnsi="Arial" w:cs="Arial"/>
          <w:bCs/>
        </w:rPr>
        <w:t xml:space="preserve"> </w:t>
      </w:r>
      <w:r w:rsidR="00515789" w:rsidRPr="00E24A4A">
        <w:rPr>
          <w:rFonts w:ascii="Arial" w:hAnsi="Arial" w:cs="Arial"/>
          <w:bCs/>
        </w:rPr>
        <w:t xml:space="preserve">young people with disabilities </w:t>
      </w:r>
      <w:r w:rsidR="00321833" w:rsidRPr="00E24A4A">
        <w:rPr>
          <w:rFonts w:ascii="Arial" w:hAnsi="Arial" w:cs="Arial"/>
          <w:bCs/>
        </w:rPr>
        <w:t xml:space="preserve">to ensure </w:t>
      </w:r>
      <w:r w:rsidR="00515789" w:rsidRPr="00E24A4A">
        <w:rPr>
          <w:rFonts w:ascii="Arial" w:hAnsi="Arial" w:cs="Arial"/>
          <w:bCs/>
        </w:rPr>
        <w:t>c</w:t>
      </w:r>
      <w:r w:rsidR="00321833" w:rsidRPr="00E24A4A">
        <w:rPr>
          <w:rFonts w:ascii="Arial" w:hAnsi="Arial" w:cs="Arial"/>
          <w:bCs/>
        </w:rPr>
        <w:t>omplete access to our education offer</w:t>
      </w:r>
      <w:r w:rsidR="008465E7" w:rsidRPr="00E24A4A">
        <w:rPr>
          <w:rFonts w:ascii="Arial" w:hAnsi="Arial" w:cs="Arial"/>
          <w:bCs/>
        </w:rPr>
        <w:t xml:space="preserve">. This is known as the reasonable adjustments duty. </w:t>
      </w:r>
    </w:p>
    <w:p w:rsidR="00A16FFA" w:rsidRPr="00E24A4A" w:rsidRDefault="008465E7" w:rsidP="003232F6">
      <w:pPr>
        <w:spacing w:line="360" w:lineRule="auto"/>
        <w:jc w:val="both"/>
        <w:rPr>
          <w:rFonts w:ascii="Arial" w:hAnsi="Arial" w:cs="Arial"/>
          <w:b/>
          <w:bCs/>
        </w:rPr>
      </w:pPr>
      <w:r w:rsidRPr="00E24A4A">
        <w:rPr>
          <w:rFonts w:ascii="Arial" w:hAnsi="Arial" w:cs="Arial"/>
          <w:b/>
          <w:bCs/>
        </w:rPr>
        <w:br w:type="page"/>
      </w:r>
    </w:p>
    <w:p w:rsidR="00A16FFA" w:rsidRPr="006D4F9E" w:rsidRDefault="008465E7" w:rsidP="003232F6">
      <w:pPr>
        <w:pStyle w:val="ListParagraph"/>
        <w:numPr>
          <w:ilvl w:val="0"/>
          <w:numId w:val="14"/>
        </w:numPr>
        <w:spacing w:line="360" w:lineRule="auto"/>
        <w:jc w:val="both"/>
        <w:rPr>
          <w:rFonts w:ascii="Arial" w:hAnsi="Arial" w:cs="Arial"/>
          <w:b/>
          <w:bCs/>
        </w:rPr>
      </w:pPr>
      <w:r w:rsidRPr="006D4F9E">
        <w:rPr>
          <w:rFonts w:ascii="Arial" w:hAnsi="Arial" w:cs="Arial"/>
          <w:b/>
          <w:bCs/>
        </w:rPr>
        <w:lastRenderedPageBreak/>
        <w:t xml:space="preserve">How does the MSPRU make the curriculum more accessible to young people with </w:t>
      </w:r>
      <w:r w:rsidR="00EA084D" w:rsidRPr="006D4F9E">
        <w:rPr>
          <w:rFonts w:ascii="Arial" w:hAnsi="Arial" w:cs="Arial"/>
          <w:b/>
          <w:bCs/>
        </w:rPr>
        <w:t xml:space="preserve">SEND </w:t>
      </w:r>
      <w:r w:rsidRPr="006D4F9E">
        <w:rPr>
          <w:rFonts w:ascii="Arial" w:hAnsi="Arial" w:cs="Arial"/>
          <w:b/>
          <w:bCs/>
        </w:rPr>
        <w:t>through SEN Support?</w:t>
      </w:r>
    </w:p>
    <w:p w:rsidR="00A16FFA" w:rsidRPr="00E24A4A" w:rsidRDefault="00A16FFA" w:rsidP="003232F6">
      <w:pPr>
        <w:spacing w:line="360" w:lineRule="auto"/>
        <w:jc w:val="both"/>
        <w:rPr>
          <w:rFonts w:ascii="Arial" w:hAnsi="Arial" w:cs="Arial"/>
          <w:b/>
          <w:bCs/>
          <w:lang w:val="en-US"/>
        </w:rPr>
      </w:pPr>
    </w:p>
    <w:p w:rsidR="003232F6"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As part </w:t>
      </w:r>
      <w:r w:rsidR="001A5852">
        <w:rPr>
          <w:rFonts w:ascii="Arial" w:hAnsi="Arial" w:cs="Arial"/>
          <w:color w:val="auto"/>
        </w:rPr>
        <w:t xml:space="preserve">of its universal provision, </w:t>
      </w:r>
      <w:r w:rsidRPr="00E24A4A">
        <w:rPr>
          <w:rFonts w:ascii="Arial" w:hAnsi="Arial" w:cs="Arial"/>
          <w:color w:val="auto"/>
        </w:rPr>
        <w:t>MSPRU ensures all young people are taught in their core subjects of English, Mathematics,</w:t>
      </w:r>
      <w:r w:rsidR="00944956" w:rsidRPr="00E24A4A">
        <w:rPr>
          <w:rFonts w:ascii="Arial" w:hAnsi="Arial" w:cs="Arial"/>
          <w:color w:val="auto"/>
        </w:rPr>
        <w:t xml:space="preserve"> and</w:t>
      </w:r>
      <w:r w:rsidRPr="00E24A4A">
        <w:rPr>
          <w:rFonts w:ascii="Arial" w:hAnsi="Arial" w:cs="Arial"/>
          <w:color w:val="auto"/>
        </w:rPr>
        <w:t xml:space="preserve"> Science</w:t>
      </w:r>
      <w:r w:rsidR="00944956" w:rsidRPr="00E24A4A">
        <w:rPr>
          <w:rFonts w:ascii="Arial" w:hAnsi="Arial" w:cs="Arial"/>
          <w:color w:val="auto"/>
        </w:rPr>
        <w:t xml:space="preserve">. Other subjects offered across both key stages include </w:t>
      </w:r>
      <w:r w:rsidR="00000E30">
        <w:rPr>
          <w:rFonts w:ascii="Arial" w:hAnsi="Arial" w:cs="Arial"/>
          <w:color w:val="auto"/>
        </w:rPr>
        <w:t xml:space="preserve">PE/ BTEC Sports, </w:t>
      </w:r>
      <w:r w:rsidR="003232F6">
        <w:rPr>
          <w:rFonts w:ascii="Arial" w:hAnsi="Arial" w:cs="Arial"/>
          <w:color w:val="auto"/>
        </w:rPr>
        <w:t xml:space="preserve">Child Development, </w:t>
      </w:r>
      <w:r w:rsidR="00944956" w:rsidRPr="00E24A4A">
        <w:rPr>
          <w:rFonts w:ascii="Arial" w:hAnsi="Arial" w:cs="Arial"/>
          <w:color w:val="auto"/>
        </w:rPr>
        <w:t xml:space="preserve">Art, Humanities/ </w:t>
      </w:r>
      <w:r w:rsidR="00000E30">
        <w:rPr>
          <w:rFonts w:ascii="Arial" w:hAnsi="Arial" w:cs="Arial"/>
          <w:color w:val="auto"/>
        </w:rPr>
        <w:t xml:space="preserve">History/ </w:t>
      </w:r>
      <w:r w:rsidR="00944956" w:rsidRPr="00E24A4A">
        <w:rPr>
          <w:rFonts w:ascii="Arial" w:hAnsi="Arial" w:cs="Arial"/>
          <w:color w:val="auto"/>
        </w:rPr>
        <w:t xml:space="preserve">Citizenship and </w:t>
      </w:r>
      <w:r w:rsidR="002A5E32">
        <w:rPr>
          <w:rFonts w:ascii="Arial" w:hAnsi="Arial" w:cs="Arial"/>
          <w:color w:val="auto"/>
        </w:rPr>
        <w:t>Digital Skills</w:t>
      </w:r>
      <w:r w:rsidR="00944956" w:rsidRPr="00E24A4A">
        <w:rPr>
          <w:rFonts w:ascii="Arial" w:hAnsi="Arial" w:cs="Arial"/>
          <w:color w:val="auto"/>
        </w:rPr>
        <w:t xml:space="preserve">/ </w:t>
      </w:r>
      <w:r w:rsidR="00000E30">
        <w:rPr>
          <w:rFonts w:ascii="Arial" w:hAnsi="Arial" w:cs="Arial"/>
          <w:color w:val="auto"/>
        </w:rPr>
        <w:t xml:space="preserve">BTEC </w:t>
      </w:r>
      <w:r w:rsidR="00944956" w:rsidRPr="00E24A4A">
        <w:rPr>
          <w:rFonts w:ascii="Arial" w:hAnsi="Arial" w:cs="Arial"/>
          <w:color w:val="auto"/>
        </w:rPr>
        <w:t xml:space="preserve">Media </w:t>
      </w:r>
      <w:r w:rsidRPr="00E24A4A">
        <w:rPr>
          <w:rFonts w:ascii="Arial" w:hAnsi="Arial" w:cs="Arial"/>
          <w:color w:val="auto"/>
        </w:rPr>
        <w:t xml:space="preserve">by experienced subject specialist teachers. </w:t>
      </w:r>
      <w:r w:rsidR="003232F6">
        <w:rPr>
          <w:rFonts w:ascii="Arial" w:hAnsi="Arial" w:cs="Arial"/>
          <w:color w:val="auto"/>
        </w:rPr>
        <w:t>There is additional adult support for learning and engagement in every lesson.</w:t>
      </w:r>
    </w:p>
    <w:p w:rsidR="003232F6" w:rsidRDefault="003232F6"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In addition to this, teachers receive regular training around Social, Emotional and Mental Health Needs and high incidence special educational needs such as </w:t>
      </w:r>
      <w:r w:rsidR="003232F6">
        <w:rPr>
          <w:rFonts w:ascii="Arial" w:hAnsi="Arial" w:cs="Arial"/>
          <w:color w:val="auto"/>
        </w:rPr>
        <w:t xml:space="preserve">Cognition and Learning Needs; </w:t>
      </w:r>
      <w:r w:rsidRPr="00E24A4A">
        <w:rPr>
          <w:rFonts w:ascii="Arial" w:hAnsi="Arial" w:cs="Arial"/>
          <w:color w:val="auto"/>
        </w:rPr>
        <w:t xml:space="preserve">Speech, Language </w:t>
      </w:r>
      <w:r w:rsidR="00157C57">
        <w:rPr>
          <w:rFonts w:ascii="Arial" w:hAnsi="Arial" w:cs="Arial"/>
          <w:color w:val="auto"/>
        </w:rPr>
        <w:t>and</w:t>
      </w:r>
      <w:r w:rsidRPr="00E24A4A">
        <w:rPr>
          <w:rFonts w:ascii="Arial" w:hAnsi="Arial" w:cs="Arial"/>
          <w:color w:val="auto"/>
        </w:rPr>
        <w:t xml:space="preserve"> Communication Needs</w:t>
      </w:r>
      <w:r w:rsidR="003232F6">
        <w:rPr>
          <w:rFonts w:ascii="Arial" w:hAnsi="Arial" w:cs="Arial"/>
          <w:color w:val="auto"/>
        </w:rPr>
        <w:t>;</w:t>
      </w:r>
      <w:r w:rsidRPr="00E24A4A">
        <w:rPr>
          <w:rFonts w:ascii="Arial" w:hAnsi="Arial" w:cs="Arial"/>
          <w:color w:val="auto"/>
        </w:rPr>
        <w:t xml:space="preserve"> </w:t>
      </w:r>
      <w:r w:rsidR="003232F6">
        <w:rPr>
          <w:rFonts w:ascii="Arial" w:hAnsi="Arial" w:cs="Arial"/>
          <w:color w:val="auto"/>
        </w:rPr>
        <w:t xml:space="preserve">and </w:t>
      </w:r>
      <w:r w:rsidR="00157C57">
        <w:rPr>
          <w:rFonts w:ascii="Arial" w:hAnsi="Arial" w:cs="Arial"/>
          <w:color w:val="auto"/>
        </w:rPr>
        <w:t>S</w:t>
      </w:r>
      <w:r w:rsidR="008523C6">
        <w:rPr>
          <w:rFonts w:ascii="Arial" w:hAnsi="Arial" w:cs="Arial"/>
          <w:color w:val="auto"/>
        </w:rPr>
        <w:t xml:space="preserve">pecific </w:t>
      </w:r>
      <w:r w:rsidR="00157C57">
        <w:rPr>
          <w:rFonts w:ascii="Arial" w:hAnsi="Arial" w:cs="Arial"/>
          <w:color w:val="auto"/>
        </w:rPr>
        <w:t>L</w:t>
      </w:r>
      <w:r w:rsidR="008523C6">
        <w:rPr>
          <w:rFonts w:ascii="Arial" w:hAnsi="Arial" w:cs="Arial"/>
          <w:color w:val="auto"/>
        </w:rPr>
        <w:t>earning</w:t>
      </w:r>
      <w:r w:rsidR="00157C57">
        <w:rPr>
          <w:rFonts w:ascii="Arial" w:hAnsi="Arial" w:cs="Arial"/>
          <w:color w:val="auto"/>
        </w:rPr>
        <w:t xml:space="preserve"> D</w:t>
      </w:r>
      <w:r w:rsidR="008523C6">
        <w:rPr>
          <w:rFonts w:ascii="Arial" w:hAnsi="Arial" w:cs="Arial"/>
          <w:color w:val="auto"/>
        </w:rPr>
        <w:t>ifficulties e.g. d</w:t>
      </w:r>
      <w:r w:rsidRPr="00E24A4A">
        <w:rPr>
          <w:rFonts w:ascii="Arial" w:hAnsi="Arial" w:cs="Arial"/>
          <w:color w:val="auto"/>
        </w:rPr>
        <w:t>yslexia</w:t>
      </w:r>
      <w:r w:rsidR="003232F6">
        <w:rPr>
          <w:rFonts w:ascii="Arial" w:hAnsi="Arial" w:cs="Arial"/>
          <w:color w:val="auto"/>
        </w:rPr>
        <w:t>; A</w:t>
      </w:r>
      <w:r w:rsidR="008523C6">
        <w:rPr>
          <w:rFonts w:ascii="Arial" w:hAnsi="Arial" w:cs="Arial"/>
          <w:color w:val="auto"/>
        </w:rPr>
        <w:t>ttentional difficulties, including young people with a diagnosis of ADHD</w:t>
      </w:r>
      <w:r w:rsidR="003232F6">
        <w:rPr>
          <w:rFonts w:ascii="Arial" w:hAnsi="Arial" w:cs="Arial"/>
          <w:color w:val="auto"/>
        </w:rPr>
        <w:t>;</w:t>
      </w:r>
      <w:r w:rsidR="008523C6">
        <w:rPr>
          <w:rFonts w:ascii="Arial" w:hAnsi="Arial" w:cs="Arial"/>
          <w:color w:val="auto"/>
        </w:rPr>
        <w:t xml:space="preserve"> and working with young people with Social Communication </w:t>
      </w:r>
      <w:r w:rsidR="00157C57">
        <w:rPr>
          <w:rFonts w:ascii="Arial" w:hAnsi="Arial" w:cs="Arial"/>
          <w:color w:val="auto"/>
        </w:rPr>
        <w:t>and</w:t>
      </w:r>
      <w:r w:rsidR="008523C6">
        <w:rPr>
          <w:rFonts w:ascii="Arial" w:hAnsi="Arial" w:cs="Arial"/>
          <w:color w:val="auto"/>
        </w:rPr>
        <w:t xml:space="preserve"> Interaction difficulties, including young people on the </w:t>
      </w:r>
      <w:r w:rsidR="003232F6">
        <w:rPr>
          <w:rFonts w:ascii="Arial" w:hAnsi="Arial" w:cs="Arial"/>
          <w:color w:val="auto"/>
        </w:rPr>
        <w:t>A</w:t>
      </w:r>
      <w:r w:rsidR="008523C6">
        <w:rPr>
          <w:rFonts w:ascii="Arial" w:hAnsi="Arial" w:cs="Arial"/>
          <w:color w:val="auto"/>
        </w:rPr>
        <w:t>utistic spectrum</w:t>
      </w:r>
      <w:r w:rsidRPr="00E24A4A">
        <w:rPr>
          <w:rFonts w:ascii="Arial" w:hAnsi="Arial" w:cs="Arial"/>
          <w:color w:val="auto"/>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F404B1" w:rsidP="003232F6">
      <w:pPr>
        <w:pStyle w:val="Default"/>
        <w:spacing w:line="360" w:lineRule="auto"/>
        <w:jc w:val="both"/>
        <w:rPr>
          <w:rFonts w:ascii="Arial" w:hAnsi="Arial" w:cs="Arial"/>
          <w:color w:val="auto"/>
        </w:rPr>
      </w:pPr>
      <w:r w:rsidRPr="00E24A4A">
        <w:rPr>
          <w:rFonts w:ascii="Arial" w:hAnsi="Arial" w:cs="Arial"/>
          <w:color w:val="auto"/>
        </w:rPr>
        <w:t>Adapting teaching</w:t>
      </w:r>
      <w:r w:rsidR="008465E7" w:rsidRPr="00E24A4A">
        <w:rPr>
          <w:rFonts w:ascii="Arial" w:hAnsi="Arial" w:cs="Arial"/>
          <w:color w:val="auto"/>
        </w:rPr>
        <w:t xml:space="preserve"> takes place within lessons on a day to day basis, to ensure all young people are engaged in learning and their needs are accounted for; including </w:t>
      </w:r>
      <w:r w:rsidRPr="00E24A4A">
        <w:rPr>
          <w:rFonts w:ascii="Arial" w:hAnsi="Arial" w:cs="Arial"/>
          <w:color w:val="auto"/>
        </w:rPr>
        <w:t>adapting resources</w:t>
      </w:r>
      <w:r w:rsidR="008465E7" w:rsidRPr="00E24A4A">
        <w:rPr>
          <w:rFonts w:ascii="Arial" w:hAnsi="Arial" w:cs="Arial"/>
          <w:color w:val="auto"/>
        </w:rPr>
        <w:t xml:space="preserve">, </w:t>
      </w:r>
      <w:r w:rsidRPr="00E24A4A">
        <w:rPr>
          <w:rFonts w:ascii="Arial" w:hAnsi="Arial" w:cs="Arial"/>
          <w:color w:val="auto"/>
        </w:rPr>
        <w:t>adapting tasks and activities</w:t>
      </w:r>
      <w:r w:rsidR="008465E7" w:rsidRPr="00E24A4A">
        <w:rPr>
          <w:rFonts w:ascii="Arial" w:hAnsi="Arial" w:cs="Arial"/>
          <w:color w:val="auto"/>
        </w:rPr>
        <w:t xml:space="preserve"> </w:t>
      </w:r>
      <w:r w:rsidR="00360746" w:rsidRPr="00E24A4A">
        <w:rPr>
          <w:rFonts w:ascii="Arial" w:hAnsi="Arial" w:cs="Arial"/>
          <w:color w:val="auto"/>
        </w:rPr>
        <w:t xml:space="preserve">for </w:t>
      </w:r>
      <w:r w:rsidR="00A20F95" w:rsidRPr="00E24A4A">
        <w:rPr>
          <w:rFonts w:ascii="Arial" w:hAnsi="Arial" w:cs="Arial"/>
          <w:color w:val="auto"/>
        </w:rPr>
        <w:t>individual</w:t>
      </w:r>
      <w:r w:rsidR="008465E7" w:rsidRPr="00E24A4A">
        <w:rPr>
          <w:rFonts w:ascii="Arial" w:hAnsi="Arial" w:cs="Arial"/>
          <w:color w:val="auto"/>
        </w:rPr>
        <w:t xml:space="preserve"> learning </w:t>
      </w:r>
      <w:r w:rsidR="00A20F95" w:rsidRPr="00E24A4A">
        <w:rPr>
          <w:rFonts w:ascii="Arial" w:hAnsi="Arial" w:cs="Arial"/>
          <w:color w:val="auto"/>
        </w:rPr>
        <w:t>need</w:t>
      </w:r>
      <w:r w:rsidR="00360746" w:rsidRPr="00E24A4A">
        <w:rPr>
          <w:rFonts w:ascii="Arial" w:hAnsi="Arial" w:cs="Arial"/>
          <w:color w:val="auto"/>
        </w:rPr>
        <w:t>s</w:t>
      </w:r>
      <w:r w:rsidR="008465E7" w:rsidRPr="00E24A4A">
        <w:rPr>
          <w:rFonts w:ascii="Arial" w:hAnsi="Arial" w:cs="Arial"/>
          <w:color w:val="auto"/>
        </w:rPr>
        <w:t xml:space="preserve">. Decisions around </w:t>
      </w:r>
      <w:r w:rsidRPr="00E24A4A">
        <w:rPr>
          <w:rFonts w:ascii="Arial" w:hAnsi="Arial" w:cs="Arial"/>
          <w:color w:val="auto"/>
        </w:rPr>
        <w:t>the need for teaching adaptations</w:t>
      </w:r>
      <w:r w:rsidR="008465E7" w:rsidRPr="00E24A4A">
        <w:rPr>
          <w:rFonts w:ascii="Arial" w:hAnsi="Arial" w:cs="Arial"/>
          <w:color w:val="auto"/>
        </w:rPr>
        <w:t xml:space="preserve"> are informed by observation and baseline/ formative assessment carried out on a young person’s arrival, </w:t>
      </w:r>
      <w:r w:rsidR="00360746" w:rsidRPr="00E24A4A">
        <w:rPr>
          <w:rFonts w:ascii="Arial" w:hAnsi="Arial" w:cs="Arial"/>
          <w:color w:val="auto"/>
        </w:rPr>
        <w:t xml:space="preserve">or from input from the SEND Team </w:t>
      </w:r>
      <w:r w:rsidR="008465E7" w:rsidRPr="00E24A4A">
        <w:rPr>
          <w:rFonts w:ascii="Arial" w:hAnsi="Arial" w:cs="Arial"/>
          <w:color w:val="auto"/>
        </w:rPr>
        <w:t>and reviewed regularl</w:t>
      </w:r>
      <w:r w:rsidR="00844124">
        <w:rPr>
          <w:rFonts w:ascii="Arial" w:hAnsi="Arial" w:cs="Arial"/>
          <w:color w:val="auto"/>
        </w:rPr>
        <w:t xml:space="preserve">y during their placement at </w:t>
      </w:r>
      <w:r w:rsidR="008465E7" w:rsidRPr="00E24A4A">
        <w:rPr>
          <w:rFonts w:ascii="Arial" w:hAnsi="Arial" w:cs="Arial"/>
          <w:color w:val="auto"/>
        </w:rPr>
        <w:t xml:space="preserve">MSPRU.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MSPRU also has a team of </w:t>
      </w:r>
      <w:r w:rsidR="00A20F95" w:rsidRPr="00E24A4A">
        <w:rPr>
          <w:rFonts w:ascii="Arial" w:hAnsi="Arial" w:cs="Arial"/>
          <w:color w:val="auto"/>
        </w:rPr>
        <w:t>experienced support</w:t>
      </w:r>
      <w:r w:rsidRPr="00E24A4A">
        <w:rPr>
          <w:rFonts w:ascii="Arial" w:hAnsi="Arial" w:cs="Arial"/>
          <w:color w:val="auto"/>
        </w:rPr>
        <w:t xml:space="preserve"> staff and specialist youth workers who receive the same training described above. MSPRU places an emphasis on support staff developing subject expertise alongside special educational needs expertise and provides CPD and training where necessary to further this. </w:t>
      </w:r>
    </w:p>
    <w:p w:rsidR="00A16FFA" w:rsidRPr="00E24A4A" w:rsidRDefault="00A16FFA" w:rsidP="003232F6">
      <w:pPr>
        <w:spacing w:line="360" w:lineRule="auto"/>
        <w:jc w:val="both"/>
        <w:rPr>
          <w:rFonts w:ascii="Arial" w:hAnsi="Arial" w:cs="Arial"/>
          <w:bCs/>
        </w:rPr>
      </w:pPr>
    </w:p>
    <w:p w:rsidR="00A16FFA" w:rsidRPr="00E24A4A" w:rsidRDefault="008465E7" w:rsidP="003232F6">
      <w:pPr>
        <w:spacing w:line="360" w:lineRule="auto"/>
        <w:jc w:val="both"/>
        <w:rPr>
          <w:rFonts w:ascii="Arial" w:hAnsi="Arial" w:cs="Arial"/>
          <w:bCs/>
        </w:rPr>
      </w:pPr>
      <w:r w:rsidRPr="00E24A4A">
        <w:rPr>
          <w:rFonts w:ascii="Arial" w:hAnsi="Arial" w:cs="Arial"/>
          <w:bCs/>
        </w:rPr>
        <w:lastRenderedPageBreak/>
        <w:t>SEN Support provides extra help and support for young people with additional needs to help them access the curriculum and learning. This is broken down into four distinct areas of need. They are:</w:t>
      </w:r>
    </w:p>
    <w:p w:rsidR="008523C6" w:rsidRDefault="008523C6" w:rsidP="003232F6">
      <w:pPr>
        <w:spacing w:line="360" w:lineRule="auto"/>
        <w:jc w:val="both"/>
        <w:rPr>
          <w:rFonts w:ascii="Arial" w:hAnsi="Arial" w:cs="Arial"/>
          <w:b/>
          <w:bCs/>
        </w:rPr>
      </w:pPr>
    </w:p>
    <w:p w:rsid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Social, Emotional and Mental Health Needs</w:t>
      </w:r>
    </w:p>
    <w:p w:rsid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Cognition and Learning Needs</w:t>
      </w:r>
    </w:p>
    <w:p w:rsid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Communication and Interaction Needs</w:t>
      </w:r>
    </w:p>
    <w:p w:rsidR="00A16FFA" w:rsidRPr="008523C6" w:rsidRDefault="008465E7" w:rsidP="003232F6">
      <w:pPr>
        <w:pStyle w:val="ListParagraph"/>
        <w:numPr>
          <w:ilvl w:val="0"/>
          <w:numId w:val="12"/>
        </w:numPr>
        <w:spacing w:line="360" w:lineRule="auto"/>
        <w:jc w:val="both"/>
        <w:rPr>
          <w:rFonts w:ascii="Arial" w:hAnsi="Arial" w:cs="Arial"/>
          <w:b/>
          <w:bCs/>
        </w:rPr>
      </w:pPr>
      <w:r w:rsidRPr="008523C6">
        <w:rPr>
          <w:rFonts w:ascii="Arial" w:hAnsi="Arial" w:cs="Arial"/>
          <w:b/>
          <w:bCs/>
        </w:rPr>
        <w:t>Physical and Medical Needs</w:t>
      </w:r>
    </w:p>
    <w:p w:rsidR="00A16FFA" w:rsidRPr="00E24A4A" w:rsidRDefault="00A16FFA" w:rsidP="003232F6">
      <w:pPr>
        <w:spacing w:line="360" w:lineRule="auto"/>
        <w:jc w:val="both"/>
        <w:rPr>
          <w:rFonts w:ascii="Arial" w:hAnsi="Arial" w:cs="Arial"/>
          <w:bCs/>
        </w:rPr>
      </w:pPr>
    </w:p>
    <w:p w:rsidR="00A16FFA"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Social, Emotional and Mental Health Needs</w:t>
      </w:r>
      <w:r w:rsidR="008523C6">
        <w:rPr>
          <w:rFonts w:ascii="Arial" w:hAnsi="Arial" w:cs="Arial"/>
          <w:b/>
          <w:color w:val="auto"/>
        </w:rPr>
        <w:t>:</w:t>
      </w:r>
      <w:r w:rsidRPr="00E24A4A">
        <w:rPr>
          <w:rFonts w:ascii="Arial" w:hAnsi="Arial" w:cs="Arial"/>
          <w:color w:val="auto"/>
        </w:rPr>
        <w:t xml:space="preserve"> begins with the provision of a smaller overall setting</w:t>
      </w:r>
      <w:r w:rsidR="008523C6">
        <w:rPr>
          <w:rFonts w:ascii="Arial" w:hAnsi="Arial" w:cs="Arial"/>
          <w:color w:val="auto"/>
        </w:rPr>
        <w:t>;</w:t>
      </w:r>
      <w:r w:rsidRPr="00E24A4A">
        <w:rPr>
          <w:rFonts w:ascii="Arial" w:hAnsi="Arial" w:cs="Arial"/>
          <w:color w:val="auto"/>
        </w:rPr>
        <w:t xml:space="preserve"> hig</w:t>
      </w:r>
      <w:r w:rsidR="008523C6">
        <w:rPr>
          <w:rFonts w:ascii="Arial" w:hAnsi="Arial" w:cs="Arial"/>
          <w:color w:val="auto"/>
        </w:rPr>
        <w:t>her staff to young person ratio;</w:t>
      </w:r>
      <w:r w:rsidRPr="00E24A4A">
        <w:rPr>
          <w:rFonts w:ascii="Arial" w:hAnsi="Arial" w:cs="Arial"/>
          <w:color w:val="auto"/>
        </w:rPr>
        <w:t xml:space="preserve"> a curriculum with a strong social-emotional component and scope for personalisation; smaller teaching groups</w:t>
      </w:r>
      <w:r w:rsidR="008523C6">
        <w:rPr>
          <w:rFonts w:ascii="Arial" w:hAnsi="Arial" w:cs="Arial"/>
          <w:color w:val="auto"/>
        </w:rPr>
        <w:t>;</w:t>
      </w:r>
      <w:r w:rsidRPr="00E24A4A">
        <w:rPr>
          <w:rFonts w:ascii="Arial" w:hAnsi="Arial" w:cs="Arial"/>
          <w:color w:val="auto"/>
        </w:rPr>
        <w:t xml:space="preserve"> and a staff body with a high level of expertise in working with </w:t>
      </w:r>
      <w:r w:rsidR="005D2051" w:rsidRPr="00E24A4A">
        <w:rPr>
          <w:rFonts w:ascii="Arial" w:hAnsi="Arial" w:cs="Arial"/>
          <w:color w:val="auto"/>
        </w:rPr>
        <w:t xml:space="preserve">young people with </w:t>
      </w:r>
      <w:r w:rsidRPr="00E24A4A">
        <w:rPr>
          <w:rFonts w:ascii="Arial" w:hAnsi="Arial" w:cs="Arial"/>
          <w:color w:val="auto"/>
        </w:rPr>
        <w:t xml:space="preserve">social, emotional and mental health needs. All relevant information, agreed outcomes and strategies will be shared through </w:t>
      </w:r>
      <w:r w:rsidR="005D2051" w:rsidRPr="00E24A4A">
        <w:rPr>
          <w:rFonts w:ascii="Arial" w:hAnsi="Arial" w:cs="Arial"/>
          <w:color w:val="auto"/>
        </w:rPr>
        <w:t>any additional SEND Support Plan</w:t>
      </w:r>
      <w:r w:rsidR="008523C6">
        <w:rPr>
          <w:rFonts w:ascii="Arial" w:hAnsi="Arial" w:cs="Arial"/>
          <w:color w:val="auto"/>
        </w:rPr>
        <w:t>,</w:t>
      </w:r>
      <w:r w:rsidR="005D2051" w:rsidRPr="00E24A4A">
        <w:rPr>
          <w:rFonts w:ascii="Arial" w:hAnsi="Arial" w:cs="Arial"/>
          <w:color w:val="auto"/>
        </w:rPr>
        <w:t xml:space="preserve"> </w:t>
      </w:r>
      <w:r w:rsidRPr="00E24A4A">
        <w:rPr>
          <w:rFonts w:ascii="Arial" w:hAnsi="Arial" w:cs="Arial"/>
          <w:color w:val="auto"/>
        </w:rPr>
        <w:t>and reviewed regularly.</w:t>
      </w:r>
    </w:p>
    <w:p w:rsidR="00A16FFA" w:rsidRPr="00E24A4A" w:rsidRDefault="00A16FFA" w:rsidP="003232F6">
      <w:pPr>
        <w:pStyle w:val="Default"/>
        <w:spacing w:line="360" w:lineRule="auto"/>
        <w:jc w:val="both"/>
        <w:rPr>
          <w:rFonts w:ascii="Arial" w:hAnsi="Arial" w:cs="Arial"/>
          <w:b/>
          <w:bCs/>
          <w:color w:val="auto"/>
        </w:rPr>
      </w:pPr>
    </w:p>
    <w:p w:rsidR="009E68E8"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Cognition and Learning Needs</w:t>
      </w:r>
      <w:r w:rsidR="008523C6">
        <w:rPr>
          <w:rFonts w:ascii="Arial" w:hAnsi="Arial" w:cs="Arial"/>
          <w:b/>
          <w:color w:val="auto"/>
        </w:rPr>
        <w:t>:</w:t>
      </w:r>
      <w:r w:rsidRPr="00E24A4A">
        <w:rPr>
          <w:rFonts w:ascii="Arial" w:hAnsi="Arial" w:cs="Arial"/>
          <w:color w:val="auto"/>
        </w:rPr>
        <w:t xml:space="preserve"> includes personalised Literacy and Numeracy intervention and catch-up programmes based on the young person’s needs, including personalised support; specialist teaching staff; access to specialists to provide advice and support to help identify underlying needs and to provide support and strategies; specialist subject teaching in small group or personalised settings; appropriate and meaningful </w:t>
      </w:r>
      <w:r w:rsidRPr="003232F6">
        <w:rPr>
          <w:rFonts w:ascii="Arial" w:hAnsi="Arial" w:cs="Arial"/>
          <w:color w:val="auto"/>
        </w:rPr>
        <w:t xml:space="preserve">qualification routes from Entry Level </w:t>
      </w:r>
      <w:r w:rsidR="005D2051" w:rsidRPr="003232F6">
        <w:rPr>
          <w:rFonts w:ascii="Arial" w:hAnsi="Arial" w:cs="Arial"/>
          <w:color w:val="auto"/>
        </w:rPr>
        <w:t>qualifications</w:t>
      </w:r>
      <w:r w:rsidRPr="003232F6">
        <w:rPr>
          <w:rFonts w:ascii="Arial" w:hAnsi="Arial" w:cs="Arial"/>
          <w:color w:val="auto"/>
        </w:rPr>
        <w:t xml:space="preserve"> up to GCSE</w:t>
      </w:r>
      <w:r w:rsidRPr="00E24A4A">
        <w:rPr>
          <w:rFonts w:ascii="Arial" w:hAnsi="Arial" w:cs="Arial"/>
          <w:color w:val="auto"/>
        </w:rPr>
        <w:t xml:space="preserve"> and BTEC Level 1 Qualifications; </w:t>
      </w:r>
      <w:r w:rsidR="00AE1F90">
        <w:rPr>
          <w:rFonts w:ascii="Arial" w:hAnsi="Arial" w:cs="Arial"/>
          <w:color w:val="auto"/>
        </w:rPr>
        <w:t>a</w:t>
      </w:r>
      <w:r w:rsidRPr="00E24A4A">
        <w:rPr>
          <w:rFonts w:ascii="Arial" w:hAnsi="Arial" w:cs="Arial"/>
          <w:color w:val="auto"/>
        </w:rPr>
        <w:t xml:space="preserve">pplication for appropriate exam Access Arrangements. </w:t>
      </w:r>
      <w:r w:rsidR="009E68E8" w:rsidRPr="00E24A4A">
        <w:rPr>
          <w:rFonts w:ascii="Arial" w:hAnsi="Arial" w:cs="Arial"/>
          <w:color w:val="auto"/>
        </w:rPr>
        <w:t>All relevant information</w:t>
      </w:r>
      <w:r w:rsidR="00AE1F90">
        <w:rPr>
          <w:rFonts w:ascii="Arial" w:hAnsi="Arial" w:cs="Arial"/>
          <w:color w:val="auto"/>
        </w:rPr>
        <w:t xml:space="preserve"> </w:t>
      </w:r>
      <w:r w:rsidR="009E68E8" w:rsidRPr="00E24A4A">
        <w:rPr>
          <w:rFonts w:ascii="Arial" w:hAnsi="Arial" w:cs="Arial"/>
          <w:color w:val="auto"/>
        </w:rPr>
        <w:t>and strategies will be shared through any additional SEND Support Plan and reviewed regularly.</w:t>
      </w:r>
    </w:p>
    <w:p w:rsidR="00A16FFA" w:rsidRPr="00E24A4A" w:rsidRDefault="00A16FFA" w:rsidP="003232F6">
      <w:pPr>
        <w:pStyle w:val="Default"/>
        <w:spacing w:line="360" w:lineRule="auto"/>
        <w:jc w:val="both"/>
        <w:rPr>
          <w:rFonts w:ascii="Arial" w:hAnsi="Arial" w:cs="Arial"/>
          <w:color w:val="auto"/>
        </w:rPr>
      </w:pPr>
    </w:p>
    <w:p w:rsidR="009E68E8"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Communication and Interaction Needs</w:t>
      </w:r>
      <w:r w:rsidRPr="00E24A4A">
        <w:rPr>
          <w:rFonts w:ascii="Arial" w:hAnsi="Arial" w:cs="Arial"/>
          <w:color w:val="auto"/>
        </w:rPr>
        <w:t xml:space="preserve"> includes individual support programmes informed by specialist guidance and advice; Assessments to identify communication needs; Referral to specialists and outreach support; and, where </w:t>
      </w:r>
      <w:r w:rsidR="00A13454">
        <w:rPr>
          <w:rFonts w:ascii="Arial" w:hAnsi="Arial" w:cs="Arial"/>
          <w:color w:val="auto"/>
        </w:rPr>
        <w:t>necessary</w:t>
      </w:r>
      <w:r w:rsidRPr="00E24A4A">
        <w:rPr>
          <w:rFonts w:ascii="Arial" w:hAnsi="Arial" w:cs="Arial"/>
          <w:color w:val="auto"/>
        </w:rPr>
        <w:t xml:space="preserve">, a personalised curriculum with </w:t>
      </w:r>
      <w:r w:rsidRPr="00E24A4A">
        <w:rPr>
          <w:rFonts w:ascii="Arial" w:hAnsi="Arial" w:cs="Arial"/>
          <w:color w:val="auto"/>
        </w:rPr>
        <w:lastRenderedPageBreak/>
        <w:t xml:space="preserve">facilities for a low-stimulus, distraction-free environment. </w:t>
      </w:r>
      <w:r w:rsidR="009E68E8" w:rsidRPr="00E24A4A">
        <w:rPr>
          <w:rFonts w:ascii="Arial" w:hAnsi="Arial" w:cs="Arial"/>
          <w:color w:val="auto"/>
        </w:rPr>
        <w:t>All relevant information, agreed outcomes and strategies will be shared through any additional SEND Support Plan</w:t>
      </w:r>
      <w:r w:rsidR="008523C6">
        <w:rPr>
          <w:rFonts w:ascii="Arial" w:hAnsi="Arial" w:cs="Arial"/>
          <w:color w:val="auto"/>
        </w:rPr>
        <w:t>,</w:t>
      </w:r>
      <w:r w:rsidR="009E68E8" w:rsidRPr="00E24A4A">
        <w:rPr>
          <w:rFonts w:ascii="Arial" w:hAnsi="Arial" w:cs="Arial"/>
          <w:color w:val="auto"/>
        </w:rPr>
        <w:t xml:space="preserve"> and reviewed regularly.</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numPr>
          <w:ilvl w:val="0"/>
          <w:numId w:val="13"/>
        </w:numPr>
        <w:spacing w:line="360" w:lineRule="auto"/>
        <w:jc w:val="both"/>
        <w:rPr>
          <w:rFonts w:ascii="Arial" w:hAnsi="Arial" w:cs="Arial"/>
          <w:color w:val="auto"/>
        </w:rPr>
      </w:pPr>
      <w:r w:rsidRPr="00E24A4A">
        <w:rPr>
          <w:rFonts w:ascii="Arial" w:hAnsi="Arial" w:cs="Arial"/>
          <w:b/>
          <w:color w:val="auto"/>
        </w:rPr>
        <w:t>Support for Physical and Medical Needs</w:t>
      </w:r>
      <w:r w:rsidR="008523C6">
        <w:rPr>
          <w:rFonts w:ascii="Arial" w:hAnsi="Arial" w:cs="Arial"/>
          <w:b/>
          <w:color w:val="auto"/>
        </w:rPr>
        <w:t>:</w:t>
      </w:r>
      <w:r w:rsidRPr="00E24A4A">
        <w:rPr>
          <w:rFonts w:ascii="Arial" w:hAnsi="Arial" w:cs="Arial"/>
          <w:b/>
          <w:color w:val="auto"/>
        </w:rPr>
        <w:t xml:space="preserve"> </w:t>
      </w:r>
      <w:r w:rsidRPr="00E24A4A">
        <w:rPr>
          <w:rFonts w:ascii="Arial" w:hAnsi="Arial" w:cs="Arial"/>
          <w:color w:val="auto"/>
        </w:rPr>
        <w:t>is planned and supported appropriately when needed, informed by specialist guidance and advice</w:t>
      </w:r>
      <w:r w:rsidR="008523C6">
        <w:rPr>
          <w:rFonts w:ascii="Arial" w:hAnsi="Arial" w:cs="Arial"/>
          <w:color w:val="auto"/>
        </w:rPr>
        <w:t>,</w:t>
      </w:r>
      <w:r w:rsidR="008523C6" w:rsidRPr="00E24A4A">
        <w:rPr>
          <w:rFonts w:ascii="Arial" w:hAnsi="Arial" w:cs="Arial"/>
          <w:color w:val="auto"/>
        </w:rPr>
        <w:t xml:space="preserve"> and reviewed regularly.</w:t>
      </w:r>
      <w:r w:rsidRPr="00E24A4A">
        <w:rPr>
          <w:rFonts w:ascii="Arial" w:hAnsi="Arial" w:cs="Arial"/>
          <w:color w:val="auto"/>
        </w:rPr>
        <w:t xml:space="preserve">  </w:t>
      </w:r>
    </w:p>
    <w:p w:rsidR="00A16FFA" w:rsidRDefault="00A16FFA" w:rsidP="003232F6">
      <w:pPr>
        <w:spacing w:line="360" w:lineRule="auto"/>
        <w:jc w:val="both"/>
        <w:rPr>
          <w:rFonts w:ascii="Arial" w:hAnsi="Arial" w:cs="Arial"/>
          <w:bCs/>
        </w:rPr>
      </w:pPr>
    </w:p>
    <w:p w:rsidR="008523C6" w:rsidRPr="008523C6" w:rsidRDefault="008523C6" w:rsidP="003232F6">
      <w:pPr>
        <w:spacing w:line="360" w:lineRule="auto"/>
        <w:jc w:val="both"/>
        <w:rPr>
          <w:rFonts w:ascii="Arial" w:hAnsi="Arial" w:cs="Arial"/>
          <w:bCs/>
        </w:rPr>
      </w:pPr>
    </w:p>
    <w:p w:rsidR="00A16FFA" w:rsidRPr="00E24A4A" w:rsidRDefault="00A16FFA" w:rsidP="003232F6">
      <w:pPr>
        <w:pStyle w:val="Default"/>
        <w:spacing w:line="360" w:lineRule="auto"/>
        <w:jc w:val="both"/>
        <w:rPr>
          <w:rFonts w:ascii="Arial" w:hAnsi="Arial" w:cs="Arial"/>
          <w:color w:val="auto"/>
        </w:rPr>
      </w:pPr>
    </w:p>
    <w:p w:rsidR="00A13454" w:rsidRDefault="00A13454" w:rsidP="003232F6">
      <w:pPr>
        <w:spacing w:line="360" w:lineRule="auto"/>
        <w:rPr>
          <w:rFonts w:ascii="Arial" w:hAnsi="Arial" w:cs="Arial"/>
          <w:b/>
          <w:bCs/>
          <w:lang w:val="en-US"/>
        </w:rPr>
      </w:pPr>
      <w:r>
        <w:rPr>
          <w:rFonts w:ascii="Arial" w:hAnsi="Arial" w:cs="Arial"/>
          <w:b/>
          <w:bCs/>
        </w:rPr>
        <w:br w:type="page"/>
      </w:r>
    </w:p>
    <w:p w:rsidR="00A16FFA" w:rsidRPr="00E24A4A" w:rsidRDefault="008465E7" w:rsidP="003232F6">
      <w:pPr>
        <w:pStyle w:val="Default"/>
        <w:numPr>
          <w:ilvl w:val="0"/>
          <w:numId w:val="14"/>
        </w:numPr>
        <w:spacing w:line="360" w:lineRule="auto"/>
        <w:jc w:val="both"/>
        <w:rPr>
          <w:rFonts w:ascii="Arial" w:hAnsi="Arial" w:cs="Arial"/>
          <w:color w:val="auto"/>
        </w:rPr>
      </w:pPr>
      <w:r w:rsidRPr="00E24A4A">
        <w:rPr>
          <w:rFonts w:ascii="Arial" w:hAnsi="Arial" w:cs="Arial"/>
          <w:b/>
          <w:bCs/>
          <w:color w:val="auto"/>
        </w:rPr>
        <w:lastRenderedPageBreak/>
        <w:t xml:space="preserve">How does the MSPRU monitor and review progress, outcomes and support arrangements for young people? </w:t>
      </w:r>
    </w:p>
    <w:p w:rsidR="00A16FFA" w:rsidRPr="00C22B68" w:rsidRDefault="00A16FFA" w:rsidP="003232F6">
      <w:pPr>
        <w:pStyle w:val="Default"/>
        <w:spacing w:line="360" w:lineRule="auto"/>
        <w:jc w:val="both"/>
        <w:rPr>
          <w:rFonts w:ascii="Arial" w:hAnsi="Arial" w:cs="Arial"/>
          <w:color w:val="auto"/>
        </w:rPr>
      </w:pPr>
    </w:p>
    <w:p w:rsidR="00C22B68" w:rsidRPr="00C22B68" w:rsidRDefault="00C22B68" w:rsidP="00C22B68">
      <w:pPr>
        <w:pStyle w:val="Default"/>
        <w:tabs>
          <w:tab w:val="left" w:pos="709"/>
        </w:tabs>
        <w:spacing w:line="276" w:lineRule="auto"/>
        <w:jc w:val="both"/>
        <w:rPr>
          <w:rFonts w:ascii="Arial" w:hAnsi="Arial" w:cs="Arial"/>
          <w:color w:val="auto"/>
        </w:rPr>
      </w:pPr>
      <w:r w:rsidRPr="00C22B68">
        <w:rPr>
          <w:rFonts w:ascii="Arial" w:hAnsi="Arial" w:cs="Arial"/>
          <w:color w:val="auto"/>
        </w:rPr>
        <w:t>To review the level and nature of SEND and to plan support around needs, MSPRU holds regular review meetings for all students – every student receives two formal reviews and two school reports through the academic year.</w:t>
      </w:r>
    </w:p>
    <w:p w:rsidR="00C22B68" w:rsidRPr="00C22B68" w:rsidRDefault="00C22B68" w:rsidP="00C22B68">
      <w:pPr>
        <w:pStyle w:val="Default"/>
        <w:tabs>
          <w:tab w:val="left" w:pos="709"/>
        </w:tabs>
        <w:spacing w:line="276" w:lineRule="auto"/>
        <w:jc w:val="both"/>
        <w:rPr>
          <w:rFonts w:ascii="Arial" w:hAnsi="Arial" w:cs="Arial"/>
          <w:color w:val="auto"/>
        </w:rPr>
      </w:pPr>
    </w:p>
    <w:p w:rsidR="00C22B68" w:rsidRPr="00C22B68" w:rsidRDefault="00C22B68" w:rsidP="00C22B68">
      <w:pPr>
        <w:pStyle w:val="Default"/>
        <w:tabs>
          <w:tab w:val="left" w:pos="709"/>
        </w:tabs>
        <w:spacing w:line="276" w:lineRule="auto"/>
        <w:jc w:val="both"/>
        <w:rPr>
          <w:rFonts w:ascii="Arial" w:hAnsi="Arial" w:cs="Arial"/>
          <w:color w:val="auto"/>
        </w:rPr>
      </w:pPr>
      <w:r w:rsidRPr="00C22B68">
        <w:rPr>
          <w:rFonts w:ascii="Arial" w:hAnsi="Arial" w:cs="Arial"/>
          <w:color w:val="auto"/>
        </w:rPr>
        <w:t xml:space="preserve">Formal reviews are chaired by the key worker involved with the student, usually, the Centre Manager or, the staff member who best knows the student. The young person and parents/ carers are invited. Any other outside agencies with close involvement are invited to ensure the student’s needs are known and accommodated. </w:t>
      </w:r>
    </w:p>
    <w:p w:rsidR="00C22B68" w:rsidRPr="00C22B68" w:rsidRDefault="00C22B68" w:rsidP="00C22B68">
      <w:pPr>
        <w:pStyle w:val="Default"/>
        <w:tabs>
          <w:tab w:val="left" w:pos="709"/>
        </w:tabs>
        <w:spacing w:line="276" w:lineRule="auto"/>
        <w:jc w:val="both"/>
        <w:rPr>
          <w:rFonts w:ascii="Arial" w:hAnsi="Arial" w:cs="Arial"/>
          <w:color w:val="FF0000"/>
        </w:rPr>
      </w:pPr>
    </w:p>
    <w:p w:rsidR="00C22B68" w:rsidRPr="00C22B68" w:rsidRDefault="00C22B68" w:rsidP="00C22B68">
      <w:pPr>
        <w:pStyle w:val="Default"/>
        <w:tabs>
          <w:tab w:val="left" w:pos="709"/>
        </w:tabs>
        <w:spacing w:line="276" w:lineRule="auto"/>
        <w:jc w:val="both"/>
        <w:rPr>
          <w:rFonts w:ascii="Arial" w:hAnsi="Arial" w:cs="Arial"/>
          <w:color w:val="auto"/>
        </w:rPr>
      </w:pPr>
      <w:r w:rsidRPr="00C22B68">
        <w:rPr>
          <w:rFonts w:ascii="Arial" w:hAnsi="Arial" w:cs="Arial"/>
          <w:color w:val="auto"/>
        </w:rPr>
        <w:t xml:space="preserve">In addition to their normal review cycle, all students undergoing cycles of Assess, Plan, Do, Review; or undergoing </w:t>
      </w:r>
      <w:r w:rsidR="001E667F">
        <w:rPr>
          <w:rFonts w:ascii="Arial" w:hAnsi="Arial" w:cs="Arial"/>
          <w:color w:val="auto"/>
        </w:rPr>
        <w:t xml:space="preserve">an </w:t>
      </w:r>
      <w:r w:rsidR="001E667F" w:rsidRPr="00BF181F">
        <w:rPr>
          <w:rFonts w:ascii="Arial" w:eastAsia="Calibri" w:hAnsi="Arial" w:cs="Arial"/>
        </w:rPr>
        <w:t>Education, Health, Care Needs Assessment (EHCNA)</w:t>
      </w:r>
      <w:r w:rsidR="001E667F">
        <w:rPr>
          <w:rFonts w:ascii="Arial" w:eastAsia="Calibri" w:hAnsi="Arial" w:cs="Arial"/>
        </w:rPr>
        <w:t xml:space="preserve"> </w:t>
      </w:r>
      <w:r w:rsidRPr="00C22B68">
        <w:rPr>
          <w:rFonts w:ascii="Arial" w:hAnsi="Arial" w:cs="Arial"/>
          <w:color w:val="auto"/>
        </w:rPr>
        <w:t xml:space="preserve">receive additional reviews, held as Team around the Child (TAC) meetings, involving the young person, their parents or carers, and all professionals working with the young person. </w:t>
      </w:r>
    </w:p>
    <w:p w:rsidR="00C22B68" w:rsidRPr="00C22B68" w:rsidRDefault="00C22B68" w:rsidP="00C22B68">
      <w:pPr>
        <w:pStyle w:val="Default"/>
        <w:tabs>
          <w:tab w:val="left" w:pos="709"/>
        </w:tabs>
        <w:spacing w:line="276" w:lineRule="auto"/>
        <w:jc w:val="both"/>
        <w:rPr>
          <w:rFonts w:ascii="Arial" w:hAnsi="Arial" w:cs="Arial"/>
          <w:color w:val="auto"/>
        </w:rPr>
      </w:pPr>
    </w:p>
    <w:p w:rsidR="00C22B68" w:rsidRPr="00C22B68" w:rsidRDefault="00C22B68" w:rsidP="00C22B68">
      <w:pPr>
        <w:pStyle w:val="Default"/>
        <w:tabs>
          <w:tab w:val="left" w:pos="709"/>
        </w:tabs>
        <w:spacing w:line="276" w:lineRule="auto"/>
        <w:jc w:val="both"/>
        <w:rPr>
          <w:rFonts w:ascii="Arial" w:hAnsi="Arial" w:cs="Arial"/>
          <w:bCs/>
          <w:color w:val="auto"/>
        </w:rPr>
      </w:pPr>
      <w:r w:rsidRPr="00C22B68">
        <w:rPr>
          <w:rFonts w:ascii="Arial" w:hAnsi="Arial" w:cs="Arial"/>
          <w:color w:val="auto"/>
        </w:rPr>
        <w:t xml:space="preserve">All students with an Educational Health Care Plan receive an Annual Review. The Annual Review will consider the extent to which the student has achieved the outcomes in the EHC Plan and whether further action is necessary. Further action may include: setting new objectives; updating Section B: My Special Educational Needs e.g. with a recent diagnosis </w:t>
      </w:r>
      <w:proofErr w:type="spellStart"/>
      <w:r w:rsidRPr="00C22B68">
        <w:rPr>
          <w:rFonts w:ascii="Arial" w:hAnsi="Arial" w:cs="Arial"/>
          <w:color w:val="auto"/>
        </w:rPr>
        <w:t>etc</w:t>
      </w:r>
      <w:proofErr w:type="spellEnd"/>
      <w:r w:rsidRPr="00C22B68">
        <w:rPr>
          <w:rFonts w:ascii="Arial" w:hAnsi="Arial" w:cs="Arial"/>
          <w:color w:val="auto"/>
        </w:rPr>
        <w:t>; or agreeing to discontinuing the EHC Plan (if sufficient progress has been made or if all outcomes have been achieved); or considering whether further, additional support is necessary through amendments to the original EHC Plan.</w:t>
      </w:r>
    </w:p>
    <w:p w:rsidR="00C22B68" w:rsidRPr="00C22B68" w:rsidRDefault="00C22B68" w:rsidP="00C22B68">
      <w:pPr>
        <w:pStyle w:val="Default"/>
        <w:tabs>
          <w:tab w:val="left" w:pos="709"/>
        </w:tabs>
        <w:spacing w:line="276" w:lineRule="auto"/>
        <w:jc w:val="both"/>
        <w:rPr>
          <w:rFonts w:ascii="Arial" w:hAnsi="Arial" w:cs="Arial"/>
          <w:bCs/>
          <w:color w:val="auto"/>
        </w:rPr>
      </w:pPr>
    </w:p>
    <w:p w:rsidR="00C22B68" w:rsidRPr="00C22B68" w:rsidRDefault="00C22B68" w:rsidP="00C22B68">
      <w:pPr>
        <w:pStyle w:val="Default"/>
        <w:tabs>
          <w:tab w:val="left" w:pos="709"/>
        </w:tabs>
        <w:spacing w:line="276" w:lineRule="auto"/>
        <w:jc w:val="both"/>
        <w:rPr>
          <w:rFonts w:ascii="Arial" w:hAnsi="Arial" w:cs="Arial"/>
          <w:color w:val="auto"/>
        </w:rPr>
      </w:pPr>
      <w:r w:rsidRPr="00C22B68">
        <w:rPr>
          <w:rFonts w:ascii="Arial" w:hAnsi="Arial" w:cs="Arial"/>
          <w:color w:val="auto"/>
        </w:rPr>
        <w:t>During TAC Meetings and through the EHCP Annual Review meetings, outcomes are agreed, reviewed, and/ or amended along with the agreed strategies and any additional resources or provision needed to achieve the young person’s agreed outcomes.</w:t>
      </w:r>
    </w:p>
    <w:p w:rsidR="00C22B68" w:rsidRPr="00C22B68" w:rsidRDefault="00C22B68" w:rsidP="00C22B68">
      <w:pPr>
        <w:pStyle w:val="Default"/>
        <w:tabs>
          <w:tab w:val="left" w:pos="709"/>
        </w:tabs>
        <w:spacing w:line="276" w:lineRule="auto"/>
        <w:jc w:val="both"/>
        <w:rPr>
          <w:rFonts w:ascii="Arial" w:hAnsi="Arial" w:cs="Arial"/>
          <w:color w:val="auto"/>
        </w:rPr>
      </w:pPr>
    </w:p>
    <w:p w:rsidR="00C22B68" w:rsidRPr="00C22B68" w:rsidRDefault="00C22B68" w:rsidP="00C22B68">
      <w:pPr>
        <w:pStyle w:val="Default"/>
        <w:tabs>
          <w:tab w:val="left" w:pos="709"/>
        </w:tabs>
        <w:spacing w:line="276" w:lineRule="auto"/>
        <w:jc w:val="both"/>
        <w:rPr>
          <w:rFonts w:ascii="Arial" w:hAnsi="Arial" w:cs="Arial"/>
          <w:color w:val="auto"/>
        </w:rPr>
      </w:pPr>
      <w:r w:rsidRPr="00C22B68">
        <w:rPr>
          <w:rFonts w:ascii="Arial" w:hAnsi="Arial" w:cs="Arial"/>
          <w:color w:val="auto"/>
        </w:rPr>
        <w:t xml:space="preserve">In drafting targets, MSPRU works to the following principles and processes: </w:t>
      </w:r>
    </w:p>
    <w:p w:rsidR="00C22B68" w:rsidRPr="00C22B68" w:rsidRDefault="00C22B68" w:rsidP="00C22B68">
      <w:pPr>
        <w:pStyle w:val="Default"/>
        <w:tabs>
          <w:tab w:val="left" w:pos="709"/>
        </w:tabs>
        <w:spacing w:line="276" w:lineRule="auto"/>
        <w:jc w:val="both"/>
        <w:rPr>
          <w:rFonts w:ascii="Arial" w:hAnsi="Arial" w:cs="Arial"/>
          <w:color w:val="auto"/>
        </w:rPr>
      </w:pPr>
    </w:p>
    <w:p w:rsidR="00C22B68" w:rsidRPr="00C22B68" w:rsidRDefault="00C22B68" w:rsidP="00C22B68">
      <w:pPr>
        <w:pStyle w:val="Default"/>
        <w:widowControl/>
        <w:numPr>
          <w:ilvl w:val="0"/>
          <w:numId w:val="29"/>
        </w:numPr>
        <w:tabs>
          <w:tab w:val="left" w:pos="709"/>
        </w:tabs>
        <w:spacing w:line="276" w:lineRule="auto"/>
        <w:ind w:left="0" w:hanging="567"/>
        <w:jc w:val="both"/>
        <w:rPr>
          <w:rFonts w:ascii="Arial" w:hAnsi="Arial" w:cs="Arial"/>
          <w:color w:val="auto"/>
        </w:rPr>
      </w:pPr>
      <w:r w:rsidRPr="00C22B68">
        <w:rPr>
          <w:rFonts w:ascii="Arial" w:hAnsi="Arial" w:cs="Arial"/>
          <w:color w:val="auto"/>
        </w:rPr>
        <w:t>All targets are drawn from the student’s priority needs, which are identified through their initial referral; MSPRU SEND Referral; baseline assessments; SEND assessments; EP, SaLT or any other relevant assessments and/ or reports; alongside discussions with the student, parents, carers, and professionals working with the student.</w:t>
      </w:r>
    </w:p>
    <w:p w:rsidR="00C22B68" w:rsidRPr="00C22B68" w:rsidRDefault="00C22B68" w:rsidP="00C22B68">
      <w:pPr>
        <w:pStyle w:val="Default"/>
        <w:tabs>
          <w:tab w:val="left" w:pos="709"/>
        </w:tabs>
        <w:spacing w:line="276" w:lineRule="auto"/>
        <w:ind w:hanging="567"/>
        <w:jc w:val="both"/>
        <w:rPr>
          <w:rFonts w:ascii="Arial" w:hAnsi="Arial" w:cs="Arial"/>
          <w:color w:val="auto"/>
        </w:rPr>
      </w:pPr>
    </w:p>
    <w:p w:rsidR="00C22B68" w:rsidRPr="00C22B68" w:rsidRDefault="00C22B68" w:rsidP="00C22B68">
      <w:pPr>
        <w:pStyle w:val="Default"/>
        <w:tabs>
          <w:tab w:val="left" w:pos="709"/>
        </w:tabs>
        <w:spacing w:line="276" w:lineRule="auto"/>
        <w:jc w:val="both"/>
        <w:rPr>
          <w:rFonts w:ascii="Arial" w:hAnsi="Arial" w:cs="Arial"/>
          <w:color w:val="auto"/>
        </w:rPr>
      </w:pPr>
      <w:r w:rsidRPr="00C22B68">
        <w:rPr>
          <w:rFonts w:ascii="Arial" w:hAnsi="Arial" w:cs="Arial"/>
          <w:color w:val="auto"/>
        </w:rPr>
        <w:t xml:space="preserve">In agreeing targets, MSPRU works to the following principles and processes: </w:t>
      </w:r>
    </w:p>
    <w:p w:rsidR="00C22B68" w:rsidRPr="00C22B68" w:rsidRDefault="00C22B68" w:rsidP="00C22B68">
      <w:pPr>
        <w:pStyle w:val="Default"/>
        <w:tabs>
          <w:tab w:val="left" w:pos="709"/>
        </w:tabs>
        <w:spacing w:line="276" w:lineRule="auto"/>
        <w:ind w:hanging="567"/>
        <w:jc w:val="both"/>
        <w:rPr>
          <w:rFonts w:ascii="Arial" w:hAnsi="Arial" w:cs="Arial"/>
          <w:color w:val="auto"/>
        </w:rPr>
      </w:pPr>
    </w:p>
    <w:p w:rsidR="00C22B68" w:rsidRPr="00C22B68" w:rsidRDefault="00C22B68" w:rsidP="00C22B68">
      <w:pPr>
        <w:pStyle w:val="Default"/>
        <w:widowControl/>
        <w:numPr>
          <w:ilvl w:val="0"/>
          <w:numId w:val="29"/>
        </w:numPr>
        <w:tabs>
          <w:tab w:val="left" w:pos="709"/>
        </w:tabs>
        <w:spacing w:line="276" w:lineRule="auto"/>
        <w:ind w:left="0" w:hanging="567"/>
        <w:jc w:val="both"/>
        <w:rPr>
          <w:rFonts w:ascii="Arial" w:hAnsi="Arial" w:cs="Arial"/>
          <w:color w:val="auto"/>
        </w:rPr>
      </w:pPr>
      <w:r w:rsidRPr="00C22B68">
        <w:rPr>
          <w:rFonts w:ascii="Arial" w:hAnsi="Arial" w:cs="Arial"/>
          <w:color w:val="auto"/>
        </w:rPr>
        <w:t>Parents/ Carers, students, and professionals/ outside agencies have access to all assessments, SEND documents and all reports relating to the young person;</w:t>
      </w:r>
    </w:p>
    <w:p w:rsidR="00C22B68" w:rsidRPr="00C22B68" w:rsidRDefault="00C22B68" w:rsidP="00C22B68">
      <w:pPr>
        <w:pStyle w:val="Default"/>
        <w:widowControl/>
        <w:numPr>
          <w:ilvl w:val="0"/>
          <w:numId w:val="29"/>
        </w:numPr>
        <w:tabs>
          <w:tab w:val="left" w:pos="709"/>
        </w:tabs>
        <w:spacing w:line="276" w:lineRule="auto"/>
        <w:ind w:left="0" w:hanging="567"/>
        <w:jc w:val="both"/>
        <w:rPr>
          <w:rFonts w:ascii="Arial" w:hAnsi="Arial" w:cs="Arial"/>
          <w:color w:val="auto"/>
        </w:rPr>
      </w:pPr>
      <w:r w:rsidRPr="00C22B68">
        <w:rPr>
          <w:rFonts w:ascii="Arial" w:hAnsi="Arial" w:cs="Arial"/>
          <w:color w:val="auto"/>
        </w:rPr>
        <w:t xml:space="preserve">Parents and carers are given opportunity to express their views alternatively or additionally, recorded using a parent voice document such as the Parent/ </w:t>
      </w:r>
      <w:proofErr w:type="spellStart"/>
      <w:r w:rsidRPr="00C22B68">
        <w:rPr>
          <w:rFonts w:ascii="Arial" w:hAnsi="Arial" w:cs="Arial"/>
          <w:color w:val="auto"/>
        </w:rPr>
        <w:t>Carer</w:t>
      </w:r>
      <w:proofErr w:type="spellEnd"/>
      <w:r w:rsidRPr="00C22B68">
        <w:rPr>
          <w:rFonts w:ascii="Arial" w:hAnsi="Arial" w:cs="Arial"/>
          <w:color w:val="auto"/>
        </w:rPr>
        <w:t xml:space="preserve"> Views form;</w:t>
      </w:r>
    </w:p>
    <w:p w:rsidR="00C22B68" w:rsidRPr="00C22B68" w:rsidRDefault="00C22B68" w:rsidP="00C22B68">
      <w:pPr>
        <w:pStyle w:val="Default"/>
        <w:widowControl/>
        <w:numPr>
          <w:ilvl w:val="0"/>
          <w:numId w:val="29"/>
        </w:numPr>
        <w:tabs>
          <w:tab w:val="left" w:pos="709"/>
        </w:tabs>
        <w:spacing w:line="276" w:lineRule="auto"/>
        <w:ind w:left="0" w:hanging="567"/>
        <w:jc w:val="both"/>
        <w:rPr>
          <w:rFonts w:ascii="Arial" w:hAnsi="Arial" w:cs="Arial"/>
          <w:color w:val="auto"/>
        </w:rPr>
      </w:pPr>
      <w:r w:rsidRPr="00C22B68">
        <w:rPr>
          <w:rFonts w:ascii="Arial" w:hAnsi="Arial" w:cs="Arial"/>
          <w:color w:val="auto"/>
        </w:rPr>
        <w:t>Students are given opportunity to express their views alternatively or additionally, recorded using a student voice document such as the Young Person Views form, or the “About Me” form;</w:t>
      </w:r>
    </w:p>
    <w:p w:rsidR="00C22B68" w:rsidRPr="00C22B68" w:rsidRDefault="00C22B68" w:rsidP="00C22B68">
      <w:pPr>
        <w:pStyle w:val="Default"/>
        <w:widowControl/>
        <w:numPr>
          <w:ilvl w:val="0"/>
          <w:numId w:val="29"/>
        </w:numPr>
        <w:tabs>
          <w:tab w:val="left" w:pos="709"/>
        </w:tabs>
        <w:spacing w:line="276" w:lineRule="auto"/>
        <w:ind w:left="0" w:hanging="567"/>
        <w:jc w:val="both"/>
        <w:rPr>
          <w:rFonts w:ascii="Arial" w:hAnsi="Arial" w:cs="Arial"/>
          <w:color w:val="auto"/>
        </w:rPr>
      </w:pPr>
      <w:r w:rsidRPr="00C22B68">
        <w:rPr>
          <w:rFonts w:ascii="Arial" w:hAnsi="Arial" w:cs="Arial"/>
          <w:color w:val="auto"/>
        </w:rPr>
        <w:t>All present at the meeting are provided with copies of all documents relating to the review and all relevant reports etc</w:t>
      </w:r>
      <w:r>
        <w:rPr>
          <w:rFonts w:ascii="Arial" w:hAnsi="Arial" w:cs="Arial"/>
          <w:color w:val="auto"/>
        </w:rPr>
        <w:t>.</w:t>
      </w:r>
      <w:r w:rsidRPr="00C22B68">
        <w:rPr>
          <w:rFonts w:ascii="Arial" w:hAnsi="Arial" w:cs="Arial"/>
          <w:color w:val="auto"/>
        </w:rPr>
        <w:t>;</w:t>
      </w:r>
    </w:p>
    <w:p w:rsidR="00C22B68" w:rsidRPr="00C22B68" w:rsidRDefault="00C22B68" w:rsidP="00C22B68">
      <w:pPr>
        <w:pStyle w:val="Default"/>
        <w:widowControl/>
        <w:numPr>
          <w:ilvl w:val="0"/>
          <w:numId w:val="29"/>
        </w:numPr>
        <w:tabs>
          <w:tab w:val="left" w:pos="709"/>
        </w:tabs>
        <w:spacing w:line="276" w:lineRule="auto"/>
        <w:ind w:left="0" w:hanging="567"/>
        <w:jc w:val="both"/>
        <w:rPr>
          <w:rFonts w:ascii="Arial" w:hAnsi="Arial" w:cs="Arial"/>
          <w:color w:val="auto"/>
        </w:rPr>
      </w:pPr>
      <w:r w:rsidRPr="00C22B68">
        <w:rPr>
          <w:rFonts w:ascii="Arial" w:hAnsi="Arial" w:cs="Arial"/>
          <w:color w:val="auto"/>
        </w:rPr>
        <w:t xml:space="preserve">Any parties invited to the meeting who could not attend are also provided with copies. </w:t>
      </w:r>
    </w:p>
    <w:p w:rsidR="00C22B68" w:rsidRPr="00C22B68" w:rsidRDefault="00C22B68" w:rsidP="00C22B68">
      <w:pPr>
        <w:pStyle w:val="Default"/>
        <w:tabs>
          <w:tab w:val="left" w:pos="709"/>
        </w:tabs>
        <w:spacing w:line="276" w:lineRule="auto"/>
        <w:jc w:val="both"/>
        <w:rPr>
          <w:rFonts w:ascii="Arial" w:hAnsi="Arial" w:cs="Arial"/>
          <w:color w:val="auto"/>
        </w:rPr>
      </w:pPr>
    </w:p>
    <w:p w:rsidR="00C579FB" w:rsidRPr="00C22B68" w:rsidRDefault="00C579FB" w:rsidP="003232F6">
      <w:pPr>
        <w:autoSpaceDE w:val="0"/>
        <w:autoSpaceDN w:val="0"/>
        <w:adjustRightInd w:val="0"/>
        <w:spacing w:line="360" w:lineRule="auto"/>
        <w:jc w:val="both"/>
        <w:rPr>
          <w:rFonts w:ascii="Arial" w:eastAsia="Calibri" w:hAnsi="Arial" w:cs="Arial"/>
        </w:rPr>
      </w:pPr>
    </w:p>
    <w:p w:rsidR="00A961E3" w:rsidRPr="00C22B68" w:rsidRDefault="00A961E3">
      <w:pPr>
        <w:rPr>
          <w:rFonts w:ascii="Arial" w:hAnsi="Arial" w:cs="Arial"/>
          <w:b/>
          <w:lang w:val="en-US"/>
        </w:rPr>
      </w:pPr>
      <w:r w:rsidRPr="00C22B68">
        <w:rPr>
          <w:rFonts w:ascii="Arial" w:hAnsi="Arial" w:cs="Arial"/>
          <w:b/>
        </w:rPr>
        <w:br w:type="page"/>
      </w:r>
    </w:p>
    <w:p w:rsidR="00A16FFA" w:rsidRPr="00E24A4A" w:rsidRDefault="008465E7" w:rsidP="003232F6">
      <w:pPr>
        <w:pStyle w:val="Default"/>
        <w:numPr>
          <w:ilvl w:val="0"/>
          <w:numId w:val="14"/>
        </w:numPr>
        <w:spacing w:line="360" w:lineRule="auto"/>
        <w:jc w:val="both"/>
        <w:rPr>
          <w:rFonts w:ascii="Arial" w:hAnsi="Arial" w:cs="Arial"/>
          <w:b/>
          <w:color w:val="auto"/>
        </w:rPr>
      </w:pPr>
      <w:r w:rsidRPr="00E24A4A">
        <w:rPr>
          <w:rFonts w:ascii="Arial" w:hAnsi="Arial" w:cs="Arial"/>
          <w:b/>
          <w:color w:val="auto"/>
        </w:rPr>
        <w:lastRenderedPageBreak/>
        <w:t xml:space="preserve">What should </w:t>
      </w:r>
      <w:r w:rsidR="00975C71" w:rsidRPr="00E24A4A">
        <w:rPr>
          <w:rFonts w:ascii="Arial" w:hAnsi="Arial" w:cs="Arial"/>
          <w:b/>
          <w:color w:val="auto"/>
        </w:rPr>
        <w:t>parents and carers</w:t>
      </w:r>
      <w:r w:rsidRPr="00E24A4A">
        <w:rPr>
          <w:rFonts w:ascii="Arial" w:hAnsi="Arial" w:cs="Arial"/>
          <w:b/>
          <w:color w:val="auto"/>
        </w:rPr>
        <w:t xml:space="preserve"> do if they have concerns about their child’s special educational needs?</w:t>
      </w:r>
    </w:p>
    <w:p w:rsidR="00A16FFA" w:rsidRPr="00E24A4A" w:rsidRDefault="00A16FFA" w:rsidP="003232F6">
      <w:pPr>
        <w:pStyle w:val="Default"/>
        <w:spacing w:line="360" w:lineRule="auto"/>
        <w:jc w:val="both"/>
        <w:rPr>
          <w:rFonts w:ascii="Arial" w:hAnsi="Arial" w:cs="Arial"/>
          <w:color w:val="auto"/>
        </w:rPr>
      </w:pPr>
    </w:p>
    <w:p w:rsidR="00A16FFA" w:rsidRPr="00E24A4A" w:rsidRDefault="009E0EF8" w:rsidP="003232F6">
      <w:pPr>
        <w:pStyle w:val="Default"/>
        <w:spacing w:line="360" w:lineRule="auto"/>
        <w:jc w:val="both"/>
        <w:rPr>
          <w:rFonts w:ascii="Arial" w:hAnsi="Arial" w:cs="Arial"/>
          <w:color w:val="auto"/>
        </w:rPr>
      </w:pPr>
      <w:r w:rsidRPr="00E24A4A">
        <w:rPr>
          <w:rFonts w:ascii="Arial" w:hAnsi="Arial" w:cs="Arial"/>
          <w:color w:val="auto"/>
        </w:rPr>
        <w:t>Parents and carers</w:t>
      </w:r>
      <w:r w:rsidR="008465E7" w:rsidRPr="00E24A4A">
        <w:rPr>
          <w:rFonts w:ascii="Arial" w:hAnsi="Arial" w:cs="Arial"/>
          <w:color w:val="auto"/>
        </w:rPr>
        <w:t xml:space="preserve"> with any specific concerns about their child that are, or may be related to </w:t>
      </w:r>
      <w:r w:rsidR="00C579FB">
        <w:rPr>
          <w:rFonts w:ascii="Arial" w:hAnsi="Arial" w:cs="Arial"/>
          <w:color w:val="auto"/>
        </w:rPr>
        <w:t xml:space="preserve">special educational needs </w:t>
      </w:r>
      <w:r w:rsidR="009526E6">
        <w:rPr>
          <w:rFonts w:ascii="Arial" w:hAnsi="Arial" w:cs="Arial"/>
          <w:color w:val="auto"/>
        </w:rPr>
        <w:t>(</w:t>
      </w:r>
      <w:r w:rsidR="00C579FB">
        <w:rPr>
          <w:rFonts w:ascii="Arial" w:hAnsi="Arial" w:cs="Arial"/>
          <w:color w:val="auto"/>
        </w:rPr>
        <w:t>SEND</w:t>
      </w:r>
      <w:r w:rsidR="009526E6">
        <w:rPr>
          <w:rFonts w:ascii="Arial" w:hAnsi="Arial" w:cs="Arial"/>
          <w:color w:val="auto"/>
        </w:rPr>
        <w:t>)</w:t>
      </w:r>
      <w:r w:rsidR="008465E7" w:rsidRPr="00E24A4A">
        <w:rPr>
          <w:rFonts w:ascii="Arial" w:hAnsi="Arial" w:cs="Arial"/>
          <w:color w:val="auto"/>
        </w:rPr>
        <w:t xml:space="preserve"> should, in the first instance, speak to their child’s centre manager</w:t>
      </w:r>
      <w:r w:rsidR="00A961E3">
        <w:rPr>
          <w:rFonts w:ascii="Arial" w:hAnsi="Arial" w:cs="Arial"/>
          <w:color w:val="auto"/>
        </w:rPr>
        <w:t xml:space="preserve"> or</w:t>
      </w:r>
      <w:r w:rsidR="008465E7" w:rsidRPr="00E24A4A">
        <w:rPr>
          <w:rFonts w:ascii="Arial" w:hAnsi="Arial" w:cs="Arial"/>
          <w:color w:val="auto"/>
        </w:rPr>
        <w:t xml:space="preserve"> key worker</w:t>
      </w:r>
      <w:r w:rsidR="00A961E3">
        <w:rPr>
          <w:rFonts w:ascii="Arial" w:hAnsi="Arial" w:cs="Arial"/>
          <w:color w:val="auto"/>
        </w:rPr>
        <w:t xml:space="preserve">. </w:t>
      </w:r>
      <w:r w:rsidR="00C579FB">
        <w:rPr>
          <w:rFonts w:ascii="Arial" w:hAnsi="Arial" w:cs="Arial"/>
          <w:color w:val="auto"/>
        </w:rPr>
        <w:t>Staff</w:t>
      </w:r>
      <w:r w:rsidR="008465E7" w:rsidRPr="00E24A4A">
        <w:rPr>
          <w:rFonts w:ascii="Arial" w:hAnsi="Arial" w:cs="Arial"/>
          <w:color w:val="auto"/>
        </w:rPr>
        <w:t xml:space="preserve"> will then contact </w:t>
      </w:r>
      <w:r w:rsidR="008465E7" w:rsidRPr="00E24A4A">
        <w:rPr>
          <w:rFonts w:ascii="Arial" w:hAnsi="Arial" w:cs="Arial"/>
          <w:bCs/>
          <w:color w:val="auto"/>
        </w:rPr>
        <w:t>Paul Barker-Mathews</w:t>
      </w:r>
      <w:r w:rsidR="008465E7" w:rsidRPr="00E24A4A">
        <w:rPr>
          <w:rFonts w:ascii="Arial" w:hAnsi="Arial" w:cs="Arial"/>
          <w:color w:val="auto"/>
        </w:rPr>
        <w:t xml:space="preserve">, our Special Educational Needs Coordinator </w:t>
      </w:r>
      <w:r w:rsidR="009526E6">
        <w:rPr>
          <w:rFonts w:ascii="Arial" w:hAnsi="Arial" w:cs="Arial"/>
          <w:color w:val="auto"/>
        </w:rPr>
        <w:t>(</w:t>
      </w:r>
      <w:r w:rsidR="008465E7" w:rsidRPr="00E24A4A">
        <w:rPr>
          <w:rFonts w:ascii="Arial" w:hAnsi="Arial" w:cs="Arial"/>
          <w:color w:val="auto"/>
        </w:rPr>
        <w:t>SENCO</w:t>
      </w:r>
      <w:r w:rsidR="009526E6">
        <w:rPr>
          <w:rFonts w:ascii="Arial" w:hAnsi="Arial" w:cs="Arial"/>
          <w:color w:val="auto"/>
        </w:rPr>
        <w:t>)</w:t>
      </w:r>
      <w:r w:rsidR="00A961E3">
        <w:rPr>
          <w:rFonts w:ascii="Arial" w:hAnsi="Arial" w:cs="Arial"/>
          <w:color w:val="auto"/>
        </w:rPr>
        <w:t xml:space="preserve"> and/ or the Centre’s SEND Lead</w:t>
      </w:r>
      <w:r w:rsidR="008465E7" w:rsidRPr="00E24A4A">
        <w:rPr>
          <w:rFonts w:ascii="Arial" w:hAnsi="Arial" w:cs="Arial"/>
          <w:color w:val="auto"/>
        </w:rPr>
        <w:t>.</w:t>
      </w:r>
    </w:p>
    <w:p w:rsidR="00A16FFA" w:rsidRDefault="00A16FFA" w:rsidP="003232F6">
      <w:pPr>
        <w:pStyle w:val="Default"/>
        <w:spacing w:line="360" w:lineRule="auto"/>
        <w:jc w:val="both"/>
        <w:rPr>
          <w:rFonts w:ascii="Arial" w:hAnsi="Arial" w:cs="Arial"/>
          <w:color w:val="auto"/>
        </w:rPr>
      </w:pPr>
    </w:p>
    <w:p w:rsidR="00FA18F2" w:rsidRPr="00FA18F2" w:rsidRDefault="00FA18F2" w:rsidP="003232F6">
      <w:pPr>
        <w:pStyle w:val="Default"/>
        <w:spacing w:line="360" w:lineRule="auto"/>
        <w:jc w:val="both"/>
        <w:rPr>
          <w:rFonts w:ascii="Arial" w:hAnsi="Arial" w:cs="Arial"/>
          <w:b/>
          <w:color w:val="auto"/>
        </w:rPr>
      </w:pPr>
      <w:r w:rsidRPr="00FA18F2">
        <w:rPr>
          <w:rFonts w:ascii="Arial" w:hAnsi="Arial" w:cs="Arial"/>
          <w:b/>
          <w:color w:val="auto"/>
        </w:rPr>
        <w:t>The role of the SENCO</w:t>
      </w:r>
    </w:p>
    <w:p w:rsidR="00FA18F2" w:rsidRPr="00E24A4A" w:rsidRDefault="00FA18F2"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The SENCO role is to provide input on any issues </w:t>
      </w:r>
      <w:r w:rsidR="00FA18F2">
        <w:rPr>
          <w:rFonts w:ascii="Arial" w:hAnsi="Arial" w:cs="Arial"/>
          <w:color w:val="auto"/>
        </w:rPr>
        <w:t xml:space="preserve">across MSPRU </w:t>
      </w:r>
      <w:r w:rsidRPr="00E24A4A">
        <w:rPr>
          <w:rFonts w:ascii="Arial" w:hAnsi="Arial" w:cs="Arial"/>
          <w:color w:val="auto"/>
        </w:rPr>
        <w:t xml:space="preserve">that are or may be related to SEND, including: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Attend</w:t>
      </w:r>
      <w:r w:rsidR="00FA18F2">
        <w:rPr>
          <w:rFonts w:ascii="Arial" w:eastAsia="Calibri" w:hAnsi="Arial" w:cs="Arial"/>
        </w:rPr>
        <w:t>ing</w:t>
      </w:r>
      <w:r w:rsidRPr="00E24A4A">
        <w:rPr>
          <w:rFonts w:ascii="Arial" w:eastAsia="Calibri" w:hAnsi="Arial" w:cs="Arial"/>
        </w:rPr>
        <w:t xml:space="preserve"> meetings</w:t>
      </w:r>
      <w:r w:rsidR="00FA18F2">
        <w:rPr>
          <w:rFonts w:ascii="Arial" w:eastAsia="Calibri" w:hAnsi="Arial" w:cs="Arial"/>
        </w:rPr>
        <w:t xml:space="preserve">, including </w:t>
      </w:r>
      <w:r w:rsidR="00C579FB">
        <w:rPr>
          <w:rFonts w:ascii="Arial" w:eastAsia="Calibri" w:hAnsi="Arial" w:cs="Arial"/>
        </w:rPr>
        <w:t xml:space="preserve">TAC Meetings, </w:t>
      </w:r>
      <w:r w:rsidRPr="00E24A4A">
        <w:rPr>
          <w:rFonts w:ascii="Arial" w:eastAsia="Calibri" w:hAnsi="Arial" w:cs="Arial"/>
        </w:rPr>
        <w:t>EHCP Annual Reviews</w:t>
      </w:r>
      <w:r w:rsidR="00FA18F2">
        <w:rPr>
          <w:rFonts w:ascii="Arial" w:eastAsia="Calibri" w:hAnsi="Arial" w:cs="Arial"/>
        </w:rPr>
        <w:t>/ Emergency Reviews</w:t>
      </w:r>
      <w:r w:rsidRPr="00E24A4A">
        <w:rPr>
          <w:rFonts w:ascii="Arial" w:eastAsia="Calibri" w:hAnsi="Arial" w:cs="Arial"/>
        </w:rPr>
        <w:t xml:space="preserve">, </w:t>
      </w:r>
      <w:r w:rsidR="00357D43">
        <w:rPr>
          <w:rFonts w:ascii="Arial" w:eastAsia="Calibri" w:hAnsi="Arial" w:cs="Arial"/>
        </w:rPr>
        <w:t xml:space="preserve">SEND cohort </w:t>
      </w:r>
      <w:r w:rsidRPr="00E24A4A">
        <w:rPr>
          <w:rFonts w:ascii="Arial" w:eastAsia="Calibri" w:hAnsi="Arial" w:cs="Arial"/>
        </w:rPr>
        <w:t>reviews</w:t>
      </w:r>
      <w:r w:rsidR="00FA18F2">
        <w:rPr>
          <w:rFonts w:ascii="Arial" w:eastAsia="Calibri" w:hAnsi="Arial" w:cs="Arial"/>
        </w:rPr>
        <w:t xml:space="preserve"> and centre drop-ins</w:t>
      </w:r>
      <w:r w:rsidRPr="00E24A4A">
        <w:rPr>
          <w:rFonts w:ascii="Arial" w:eastAsia="Calibri" w:hAnsi="Arial" w:cs="Arial"/>
        </w:rPr>
        <w:t xml:space="preserve">, and any Multi-Agency meetings </w:t>
      </w:r>
      <w:r w:rsidR="00FA18F2">
        <w:rPr>
          <w:rFonts w:ascii="Arial" w:eastAsia="Calibri" w:hAnsi="Arial" w:cs="Arial"/>
        </w:rPr>
        <w:t xml:space="preserve">or Transition meetings </w:t>
      </w:r>
      <w:r w:rsidRPr="00E24A4A">
        <w:rPr>
          <w:rFonts w:ascii="Arial" w:eastAsia="Calibri" w:hAnsi="Arial" w:cs="Arial"/>
        </w:rPr>
        <w:t>when issues are related to SEND</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Undertak</w:t>
      </w:r>
      <w:r w:rsidR="00FA18F2">
        <w:rPr>
          <w:rFonts w:ascii="Arial" w:eastAsia="Calibri" w:hAnsi="Arial" w:cs="Arial"/>
        </w:rPr>
        <w:t>ing</w:t>
      </w:r>
      <w:r w:rsidRPr="00E24A4A">
        <w:rPr>
          <w:rFonts w:ascii="Arial" w:eastAsia="Calibri" w:hAnsi="Arial" w:cs="Arial"/>
        </w:rPr>
        <w:t xml:space="preserve"> SEND assessment through SEND Team referral, using evidence-based assessments</w:t>
      </w:r>
      <w:r w:rsidR="00360746" w:rsidRPr="00E24A4A">
        <w:rPr>
          <w:rFonts w:ascii="Arial" w:eastAsia="Calibri" w:hAnsi="Arial" w:cs="Arial"/>
        </w:rPr>
        <w:t>;</w:t>
      </w:r>
    </w:p>
    <w:p w:rsidR="00A16FFA" w:rsidRPr="00E24A4A" w:rsidRDefault="00FA18F2" w:rsidP="003232F6">
      <w:pPr>
        <w:numPr>
          <w:ilvl w:val="0"/>
          <w:numId w:val="7"/>
        </w:numPr>
        <w:autoSpaceDE w:val="0"/>
        <w:autoSpaceDN w:val="0"/>
        <w:adjustRightInd w:val="0"/>
        <w:spacing w:after="37" w:line="360" w:lineRule="auto"/>
        <w:jc w:val="both"/>
        <w:rPr>
          <w:rFonts w:ascii="Arial" w:eastAsia="Calibri" w:hAnsi="Arial" w:cs="Arial"/>
        </w:rPr>
      </w:pPr>
      <w:r>
        <w:rPr>
          <w:rFonts w:ascii="Arial" w:eastAsia="Calibri" w:hAnsi="Arial" w:cs="Arial"/>
        </w:rPr>
        <w:t>The p</w:t>
      </w:r>
      <w:r w:rsidR="008465E7" w:rsidRPr="00E24A4A">
        <w:rPr>
          <w:rFonts w:ascii="Arial" w:eastAsia="Calibri" w:hAnsi="Arial" w:cs="Arial"/>
        </w:rPr>
        <w:t>lan</w:t>
      </w:r>
      <w:r>
        <w:rPr>
          <w:rFonts w:ascii="Arial" w:eastAsia="Calibri" w:hAnsi="Arial" w:cs="Arial"/>
        </w:rPr>
        <w:t>ning</w:t>
      </w:r>
      <w:r w:rsidR="008465E7" w:rsidRPr="00E24A4A">
        <w:rPr>
          <w:rFonts w:ascii="Arial" w:eastAsia="Calibri" w:hAnsi="Arial" w:cs="Arial"/>
        </w:rPr>
        <w:t>, deliver</w:t>
      </w:r>
      <w:r>
        <w:rPr>
          <w:rFonts w:ascii="Arial" w:eastAsia="Calibri" w:hAnsi="Arial" w:cs="Arial"/>
        </w:rPr>
        <w:t>y,</w:t>
      </w:r>
      <w:r w:rsidR="008465E7" w:rsidRPr="00E24A4A">
        <w:rPr>
          <w:rFonts w:ascii="Arial" w:eastAsia="Calibri" w:hAnsi="Arial" w:cs="Arial"/>
        </w:rPr>
        <w:t xml:space="preserve"> and review </w:t>
      </w:r>
      <w:r>
        <w:rPr>
          <w:rFonts w:ascii="Arial" w:eastAsia="Calibri" w:hAnsi="Arial" w:cs="Arial"/>
        </w:rPr>
        <w:t xml:space="preserve">of </w:t>
      </w:r>
      <w:r w:rsidR="008465E7" w:rsidRPr="00E24A4A">
        <w:rPr>
          <w:rFonts w:ascii="Arial" w:eastAsia="Calibri" w:hAnsi="Arial" w:cs="Arial"/>
        </w:rPr>
        <w:t xml:space="preserve">MSPRU Intensive interventions </w:t>
      </w:r>
      <w:r w:rsidR="009526E6">
        <w:rPr>
          <w:rFonts w:ascii="Arial" w:eastAsia="Calibri" w:hAnsi="Arial" w:cs="Arial"/>
        </w:rPr>
        <w:t>(</w:t>
      </w:r>
      <w:r w:rsidR="008465E7" w:rsidRPr="00E24A4A">
        <w:rPr>
          <w:rFonts w:ascii="Arial" w:eastAsia="Calibri" w:hAnsi="Arial" w:cs="Arial"/>
        </w:rPr>
        <w:t>through SEND</w:t>
      </w:r>
      <w:r>
        <w:rPr>
          <w:rFonts w:ascii="Arial" w:eastAsia="Calibri" w:hAnsi="Arial" w:cs="Arial"/>
        </w:rPr>
        <w:t xml:space="preserve"> </w:t>
      </w:r>
      <w:r w:rsidR="008465E7" w:rsidRPr="00E24A4A">
        <w:rPr>
          <w:rFonts w:ascii="Arial" w:eastAsia="Calibri" w:hAnsi="Arial" w:cs="Arial"/>
        </w:rPr>
        <w:t>Referral and based on priority need</w:t>
      </w:r>
      <w:r w:rsidR="009526E6">
        <w:rPr>
          <w:rFonts w:ascii="Arial" w:eastAsia="Calibri" w:hAnsi="Arial" w:cs="Arial"/>
        </w:rPr>
        <w:t>)</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Liais</w:t>
      </w:r>
      <w:r w:rsidR="00FA18F2">
        <w:rPr>
          <w:rFonts w:ascii="Arial" w:eastAsia="Calibri" w:hAnsi="Arial" w:cs="Arial"/>
        </w:rPr>
        <w:t>ing</w:t>
      </w:r>
      <w:r w:rsidRPr="00E24A4A">
        <w:rPr>
          <w:rFonts w:ascii="Arial" w:eastAsia="Calibri" w:hAnsi="Arial" w:cs="Arial"/>
        </w:rPr>
        <w:t xml:space="preserve"> with </w:t>
      </w:r>
      <w:r w:rsidR="00FA18F2">
        <w:rPr>
          <w:rFonts w:ascii="Arial" w:eastAsia="Calibri" w:hAnsi="Arial" w:cs="Arial"/>
        </w:rPr>
        <w:t>E</w:t>
      </w:r>
      <w:r w:rsidRPr="00E24A4A">
        <w:rPr>
          <w:rFonts w:ascii="Arial" w:eastAsia="Calibri" w:hAnsi="Arial" w:cs="Arial"/>
        </w:rPr>
        <w:t xml:space="preserve">ducational </w:t>
      </w:r>
      <w:r w:rsidR="00FA18F2">
        <w:rPr>
          <w:rFonts w:ascii="Arial" w:eastAsia="Calibri" w:hAnsi="Arial" w:cs="Arial"/>
        </w:rPr>
        <w:t>P</w:t>
      </w:r>
      <w:r w:rsidRPr="00E24A4A">
        <w:rPr>
          <w:rFonts w:ascii="Arial" w:eastAsia="Calibri" w:hAnsi="Arial" w:cs="Arial"/>
        </w:rPr>
        <w:t>sychologists</w:t>
      </w:r>
      <w:r w:rsidR="00FA18F2">
        <w:rPr>
          <w:rFonts w:ascii="Arial" w:eastAsia="Calibri" w:hAnsi="Arial" w:cs="Arial"/>
        </w:rPr>
        <w:t>, SaLT,</w:t>
      </w:r>
      <w:r w:rsidRPr="00E24A4A">
        <w:rPr>
          <w:rFonts w:ascii="Arial" w:eastAsia="Calibri" w:hAnsi="Arial" w:cs="Arial"/>
        </w:rPr>
        <w:t xml:space="preserve"> and </w:t>
      </w:r>
      <w:r w:rsidR="00C579FB">
        <w:rPr>
          <w:rFonts w:ascii="Arial" w:eastAsia="Calibri" w:hAnsi="Arial" w:cs="Arial"/>
        </w:rPr>
        <w:t xml:space="preserve">all </w:t>
      </w:r>
      <w:r w:rsidRPr="00E24A4A">
        <w:rPr>
          <w:rFonts w:ascii="Arial" w:eastAsia="Calibri" w:hAnsi="Arial" w:cs="Arial"/>
        </w:rPr>
        <w:t>other professionals/ agencies invo</w:t>
      </w:r>
      <w:r w:rsidR="00C579FB">
        <w:rPr>
          <w:rFonts w:ascii="Arial" w:eastAsia="Calibri" w:hAnsi="Arial" w:cs="Arial"/>
        </w:rPr>
        <w:t xml:space="preserve">lved with the young person’s </w:t>
      </w:r>
      <w:r w:rsidRPr="00E24A4A">
        <w:rPr>
          <w:rFonts w:ascii="Arial" w:eastAsia="Calibri" w:hAnsi="Arial" w:cs="Arial"/>
        </w:rPr>
        <w:t>SEND</w:t>
      </w:r>
      <w:r w:rsidR="00360746" w:rsidRPr="00E24A4A">
        <w:rPr>
          <w:rFonts w:ascii="Arial" w:eastAsia="Calibri" w:hAnsi="Arial" w:cs="Arial"/>
        </w:rPr>
        <w:t>;</w:t>
      </w:r>
    </w:p>
    <w:p w:rsidR="00C579FB"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Liais</w:t>
      </w:r>
      <w:r w:rsidR="00FA18F2">
        <w:rPr>
          <w:rFonts w:ascii="Arial" w:eastAsia="Calibri" w:hAnsi="Arial" w:cs="Arial"/>
        </w:rPr>
        <w:t>ing</w:t>
      </w:r>
      <w:r w:rsidRPr="00E24A4A">
        <w:rPr>
          <w:rFonts w:ascii="Arial" w:eastAsia="Calibri" w:hAnsi="Arial" w:cs="Arial"/>
        </w:rPr>
        <w:t xml:space="preserve"> with families, referring schools</w:t>
      </w:r>
      <w:r w:rsidR="00FA18F2">
        <w:rPr>
          <w:rFonts w:ascii="Arial" w:eastAsia="Calibri" w:hAnsi="Arial" w:cs="Arial"/>
        </w:rPr>
        <w:t>,</w:t>
      </w:r>
      <w:r w:rsidRPr="00E24A4A">
        <w:rPr>
          <w:rFonts w:ascii="Arial" w:eastAsia="Calibri" w:hAnsi="Arial" w:cs="Arial"/>
        </w:rPr>
        <w:t xml:space="preserve"> and the local authority with regards to the request for</w:t>
      </w:r>
      <w:r w:rsidR="001E667F">
        <w:rPr>
          <w:rFonts w:ascii="Arial" w:eastAsia="Calibri" w:hAnsi="Arial" w:cs="Arial"/>
        </w:rPr>
        <w:t xml:space="preserve"> an </w:t>
      </w:r>
      <w:r w:rsidR="001E667F" w:rsidRPr="00BF181F">
        <w:rPr>
          <w:rFonts w:ascii="Arial" w:eastAsia="Calibri" w:hAnsi="Arial" w:cs="Arial"/>
        </w:rPr>
        <w:t>Education, Health, Care Needs Assessment (EHCNA)</w:t>
      </w:r>
      <w:r w:rsidR="00FA18F2">
        <w:rPr>
          <w:rFonts w:ascii="Arial" w:eastAsia="Calibri" w:hAnsi="Arial" w:cs="Arial"/>
        </w:rPr>
        <w:t>, and</w:t>
      </w:r>
      <w:r w:rsidR="00C579FB">
        <w:rPr>
          <w:rFonts w:ascii="Arial" w:eastAsia="Calibri" w:hAnsi="Arial" w:cs="Arial"/>
        </w:rPr>
        <w:t xml:space="preserve"> the maintenance of EHC Plans</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Communicat</w:t>
      </w:r>
      <w:r w:rsidR="00FA18F2">
        <w:rPr>
          <w:rFonts w:ascii="Arial" w:eastAsia="Calibri" w:hAnsi="Arial" w:cs="Arial"/>
        </w:rPr>
        <w:t>ing</w:t>
      </w:r>
      <w:r w:rsidRPr="00E24A4A">
        <w:rPr>
          <w:rFonts w:ascii="Arial" w:eastAsia="Calibri" w:hAnsi="Arial" w:cs="Arial"/>
        </w:rPr>
        <w:t xml:space="preserve"> with</w:t>
      </w:r>
      <w:r w:rsidR="00C579FB">
        <w:rPr>
          <w:rFonts w:ascii="Arial" w:eastAsia="Calibri" w:hAnsi="Arial" w:cs="Arial"/>
        </w:rPr>
        <w:t xml:space="preserve"> specialist schools, and</w:t>
      </w:r>
      <w:r w:rsidRPr="00E24A4A">
        <w:rPr>
          <w:rFonts w:ascii="Arial" w:eastAsia="Calibri" w:hAnsi="Arial" w:cs="Arial"/>
        </w:rPr>
        <w:t xml:space="preserve"> post-16 provision on SEND issues and transition planning</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37" w:line="360" w:lineRule="auto"/>
        <w:jc w:val="both"/>
        <w:rPr>
          <w:rFonts w:ascii="Arial" w:eastAsia="Calibri" w:hAnsi="Arial" w:cs="Arial"/>
        </w:rPr>
      </w:pPr>
      <w:r w:rsidRPr="00E24A4A">
        <w:rPr>
          <w:rFonts w:ascii="Arial" w:eastAsia="Calibri" w:hAnsi="Arial" w:cs="Arial"/>
        </w:rPr>
        <w:t>Work</w:t>
      </w:r>
      <w:r w:rsidR="00FA18F2">
        <w:rPr>
          <w:rFonts w:ascii="Arial" w:eastAsia="Calibri" w:hAnsi="Arial" w:cs="Arial"/>
        </w:rPr>
        <w:t>ing</w:t>
      </w:r>
      <w:r w:rsidRPr="00E24A4A">
        <w:rPr>
          <w:rFonts w:ascii="Arial" w:eastAsia="Calibri" w:hAnsi="Arial" w:cs="Arial"/>
        </w:rPr>
        <w:t xml:space="preserve"> in partnership with mainstream schools on SEND issues relating to reintegration</w:t>
      </w:r>
      <w:r w:rsidR="00360746" w:rsidRPr="00E24A4A">
        <w:rPr>
          <w:rFonts w:ascii="Arial" w:eastAsia="Calibri" w:hAnsi="Arial" w:cs="Arial"/>
        </w:rPr>
        <w:t>;</w:t>
      </w:r>
    </w:p>
    <w:p w:rsidR="00A16FFA" w:rsidRPr="00E24A4A" w:rsidRDefault="008465E7" w:rsidP="003232F6">
      <w:pPr>
        <w:numPr>
          <w:ilvl w:val="0"/>
          <w:numId w:val="7"/>
        </w:numPr>
        <w:autoSpaceDE w:val="0"/>
        <w:autoSpaceDN w:val="0"/>
        <w:adjustRightInd w:val="0"/>
        <w:spacing w:after="160" w:line="360" w:lineRule="auto"/>
        <w:jc w:val="both"/>
        <w:rPr>
          <w:rFonts w:ascii="Arial" w:eastAsia="Calibri" w:hAnsi="Arial" w:cs="Arial"/>
          <w:b/>
          <w:bCs/>
        </w:rPr>
      </w:pPr>
      <w:r w:rsidRPr="00E24A4A">
        <w:rPr>
          <w:rFonts w:ascii="Arial" w:eastAsia="Calibri" w:hAnsi="Arial" w:cs="Arial"/>
        </w:rPr>
        <w:lastRenderedPageBreak/>
        <w:t>Provid</w:t>
      </w:r>
      <w:r w:rsidR="00FA18F2">
        <w:rPr>
          <w:rFonts w:ascii="Arial" w:eastAsia="Calibri" w:hAnsi="Arial" w:cs="Arial"/>
        </w:rPr>
        <w:t>ing</w:t>
      </w:r>
      <w:r w:rsidRPr="00E24A4A">
        <w:rPr>
          <w:rFonts w:ascii="Arial" w:eastAsia="Calibri" w:hAnsi="Arial" w:cs="Arial"/>
        </w:rPr>
        <w:t xml:space="preserve"> training and resources to MSPRU staff on SEND issues – including briefing/ updating on any new development to arise with a young person</w:t>
      </w:r>
      <w:r w:rsidR="00360746" w:rsidRPr="00E24A4A">
        <w:rPr>
          <w:rFonts w:ascii="Arial" w:eastAsia="Calibri" w:hAnsi="Arial" w:cs="Arial"/>
        </w:rPr>
        <w:t>;</w:t>
      </w:r>
    </w:p>
    <w:p w:rsidR="00A16FFA" w:rsidRPr="00FA18F2" w:rsidRDefault="008465E7" w:rsidP="003232F6">
      <w:pPr>
        <w:numPr>
          <w:ilvl w:val="0"/>
          <w:numId w:val="7"/>
        </w:numPr>
        <w:autoSpaceDE w:val="0"/>
        <w:autoSpaceDN w:val="0"/>
        <w:adjustRightInd w:val="0"/>
        <w:spacing w:after="160" w:line="360" w:lineRule="auto"/>
        <w:jc w:val="both"/>
        <w:rPr>
          <w:rFonts w:ascii="Arial" w:eastAsia="Calibri" w:hAnsi="Arial" w:cs="Arial"/>
          <w:bCs/>
        </w:rPr>
      </w:pPr>
      <w:r w:rsidRPr="00E24A4A">
        <w:rPr>
          <w:rFonts w:ascii="Arial" w:eastAsia="Calibri" w:hAnsi="Arial" w:cs="Arial"/>
        </w:rPr>
        <w:t>Provid</w:t>
      </w:r>
      <w:r w:rsidR="00FA18F2">
        <w:rPr>
          <w:rFonts w:ascii="Arial" w:eastAsia="Calibri" w:hAnsi="Arial" w:cs="Arial"/>
        </w:rPr>
        <w:t>ing</w:t>
      </w:r>
      <w:r w:rsidRPr="00E24A4A">
        <w:rPr>
          <w:rFonts w:ascii="Arial" w:eastAsia="Calibri" w:hAnsi="Arial" w:cs="Arial"/>
        </w:rPr>
        <w:t xml:space="preserve"> on-going CPD</w:t>
      </w:r>
      <w:r w:rsidR="00C579FB">
        <w:rPr>
          <w:rFonts w:ascii="Arial" w:eastAsia="Calibri" w:hAnsi="Arial" w:cs="Arial"/>
        </w:rPr>
        <w:t>, training, and resources</w:t>
      </w:r>
      <w:r w:rsidRPr="00E24A4A">
        <w:rPr>
          <w:rFonts w:ascii="Arial" w:eastAsia="Calibri" w:hAnsi="Arial" w:cs="Arial"/>
        </w:rPr>
        <w:t xml:space="preserve"> to support all staff across </w:t>
      </w:r>
      <w:r w:rsidRPr="00FA18F2">
        <w:rPr>
          <w:rFonts w:ascii="Arial" w:eastAsia="Calibri" w:hAnsi="Arial" w:cs="Arial"/>
        </w:rPr>
        <w:t>MSPRU</w:t>
      </w:r>
      <w:r w:rsidR="00360746" w:rsidRPr="00FA18F2">
        <w:rPr>
          <w:rFonts w:ascii="Arial" w:eastAsia="Calibri" w:hAnsi="Arial" w:cs="Arial"/>
        </w:rPr>
        <w:t>,</w:t>
      </w:r>
      <w:r w:rsidRPr="00FA18F2">
        <w:rPr>
          <w:rFonts w:ascii="Arial" w:eastAsia="Calibri" w:hAnsi="Arial" w:cs="Arial"/>
        </w:rPr>
        <w:t xml:space="preserve"> </w:t>
      </w:r>
      <w:r w:rsidR="00540678" w:rsidRPr="00FA18F2">
        <w:rPr>
          <w:rFonts w:ascii="Arial" w:eastAsia="Calibri" w:hAnsi="Arial" w:cs="Arial"/>
        </w:rPr>
        <w:t>including</w:t>
      </w:r>
      <w:r w:rsidRPr="00FA18F2">
        <w:rPr>
          <w:rFonts w:ascii="Arial" w:eastAsia="Calibri" w:hAnsi="Arial" w:cs="Arial"/>
        </w:rPr>
        <w:t xml:space="preserve"> A</w:t>
      </w:r>
      <w:r w:rsidR="00360746" w:rsidRPr="00FA18F2">
        <w:rPr>
          <w:rFonts w:ascii="Arial" w:eastAsia="Calibri" w:hAnsi="Arial" w:cs="Arial"/>
        </w:rPr>
        <w:t xml:space="preserve">lternative </w:t>
      </w:r>
      <w:r w:rsidRPr="00FA18F2">
        <w:rPr>
          <w:rFonts w:ascii="Arial" w:eastAsia="Calibri" w:hAnsi="Arial" w:cs="Arial"/>
        </w:rPr>
        <w:t>P</w:t>
      </w:r>
      <w:r w:rsidR="00360746" w:rsidRPr="00FA18F2">
        <w:rPr>
          <w:rFonts w:ascii="Arial" w:eastAsia="Calibri" w:hAnsi="Arial" w:cs="Arial"/>
        </w:rPr>
        <w:t>rovider</w:t>
      </w:r>
      <w:r w:rsidRPr="00FA18F2">
        <w:rPr>
          <w:rFonts w:ascii="Arial" w:eastAsia="Calibri" w:hAnsi="Arial" w:cs="Arial"/>
        </w:rPr>
        <w:t>s</w:t>
      </w:r>
      <w:r w:rsidR="00360746" w:rsidRPr="00FA18F2">
        <w:rPr>
          <w:rFonts w:ascii="Arial" w:eastAsia="Calibri" w:hAnsi="Arial" w:cs="Arial"/>
        </w:rPr>
        <w:t>,</w:t>
      </w:r>
      <w:r w:rsidRPr="00FA18F2">
        <w:rPr>
          <w:rFonts w:ascii="Arial" w:eastAsia="Calibri" w:hAnsi="Arial" w:cs="Arial"/>
        </w:rPr>
        <w:t xml:space="preserve"> in meeting their duties as teachers of SEND, as outlined in the SEND C</w:t>
      </w:r>
      <w:r w:rsidR="00360746" w:rsidRPr="00FA18F2">
        <w:rPr>
          <w:rFonts w:ascii="Arial" w:eastAsia="Calibri" w:hAnsi="Arial" w:cs="Arial"/>
        </w:rPr>
        <w:t xml:space="preserve">ode </w:t>
      </w:r>
      <w:r w:rsidRPr="00FA18F2">
        <w:rPr>
          <w:rFonts w:ascii="Arial" w:eastAsia="Calibri" w:hAnsi="Arial" w:cs="Arial"/>
        </w:rPr>
        <w:t>o</w:t>
      </w:r>
      <w:r w:rsidR="00360746" w:rsidRPr="00FA18F2">
        <w:rPr>
          <w:rFonts w:ascii="Arial" w:eastAsia="Calibri" w:hAnsi="Arial" w:cs="Arial"/>
        </w:rPr>
        <w:t xml:space="preserve">f </w:t>
      </w:r>
      <w:r w:rsidRPr="00FA18F2">
        <w:rPr>
          <w:rFonts w:ascii="Arial" w:eastAsia="Calibri" w:hAnsi="Arial" w:cs="Arial"/>
        </w:rPr>
        <w:t>P</w:t>
      </w:r>
      <w:r w:rsidR="00360746" w:rsidRPr="00FA18F2">
        <w:rPr>
          <w:rFonts w:ascii="Arial" w:eastAsia="Calibri" w:hAnsi="Arial" w:cs="Arial"/>
        </w:rPr>
        <w:t>ractice</w:t>
      </w:r>
      <w:r w:rsidRPr="00FA18F2">
        <w:rPr>
          <w:rFonts w:ascii="Arial" w:eastAsia="Calibri" w:hAnsi="Arial" w:cs="Arial"/>
        </w:rPr>
        <w:t>, 2015</w:t>
      </w:r>
      <w:r w:rsidR="00FA18F2" w:rsidRPr="00FA18F2">
        <w:rPr>
          <w:rFonts w:ascii="Arial" w:eastAsia="Calibri" w:hAnsi="Arial" w:cs="Arial"/>
        </w:rPr>
        <w:t>;</w:t>
      </w:r>
    </w:p>
    <w:p w:rsidR="00FA18F2" w:rsidRPr="00FA18F2" w:rsidRDefault="00FA18F2" w:rsidP="003232F6">
      <w:pPr>
        <w:numPr>
          <w:ilvl w:val="0"/>
          <w:numId w:val="7"/>
        </w:numPr>
        <w:autoSpaceDE w:val="0"/>
        <w:autoSpaceDN w:val="0"/>
        <w:adjustRightInd w:val="0"/>
        <w:spacing w:after="160" w:line="360" w:lineRule="auto"/>
        <w:jc w:val="both"/>
        <w:rPr>
          <w:rFonts w:ascii="Arial" w:eastAsia="Calibri" w:hAnsi="Arial" w:cs="Arial"/>
          <w:bCs/>
        </w:rPr>
      </w:pPr>
      <w:r w:rsidRPr="00FA18F2">
        <w:rPr>
          <w:rFonts w:ascii="Arial" w:eastAsia="Calibri" w:hAnsi="Arial" w:cs="Arial"/>
          <w:bCs/>
        </w:rPr>
        <w:t>Support</w:t>
      </w:r>
      <w:r>
        <w:rPr>
          <w:rFonts w:ascii="Arial" w:eastAsia="Calibri" w:hAnsi="Arial" w:cs="Arial"/>
          <w:bCs/>
        </w:rPr>
        <w:t>ing the</w:t>
      </w:r>
      <w:r w:rsidRPr="00FA18F2">
        <w:rPr>
          <w:rFonts w:ascii="Arial" w:eastAsia="Calibri" w:hAnsi="Arial" w:cs="Arial"/>
          <w:bCs/>
        </w:rPr>
        <w:t xml:space="preserve"> </w:t>
      </w:r>
      <w:r w:rsidR="00A961E3">
        <w:rPr>
          <w:rFonts w:ascii="Arial" w:eastAsia="Calibri" w:hAnsi="Arial" w:cs="Arial"/>
          <w:bCs/>
        </w:rPr>
        <w:t>Manchester’s School</w:t>
      </w:r>
      <w:r>
        <w:rPr>
          <w:rFonts w:ascii="Arial" w:eastAsia="Calibri" w:hAnsi="Arial" w:cs="Arial"/>
          <w:bCs/>
        </w:rPr>
        <w:t xml:space="preserve"> Outreach Offer by providing SEND guidance and support for mainstream </w:t>
      </w:r>
      <w:r w:rsidR="00A961E3">
        <w:rPr>
          <w:rFonts w:ascii="Arial" w:eastAsia="Calibri" w:hAnsi="Arial" w:cs="Arial"/>
          <w:bCs/>
        </w:rPr>
        <w:t xml:space="preserve">secondary </w:t>
      </w:r>
      <w:r>
        <w:rPr>
          <w:rFonts w:ascii="Arial" w:eastAsia="Calibri" w:hAnsi="Arial" w:cs="Arial"/>
          <w:bCs/>
        </w:rPr>
        <w:t>schools and Alternative Providers.</w:t>
      </w:r>
    </w:p>
    <w:p w:rsidR="00C579FB" w:rsidRDefault="00C579FB" w:rsidP="003232F6">
      <w:pPr>
        <w:autoSpaceDE w:val="0"/>
        <w:autoSpaceDN w:val="0"/>
        <w:adjustRightInd w:val="0"/>
        <w:spacing w:after="160" w:line="360" w:lineRule="auto"/>
        <w:jc w:val="both"/>
        <w:rPr>
          <w:rFonts w:ascii="Arial" w:eastAsia="Calibri" w:hAnsi="Arial" w:cs="Arial"/>
        </w:rPr>
      </w:pPr>
    </w:p>
    <w:p w:rsidR="00A961E3" w:rsidRPr="00A961E3" w:rsidRDefault="00A961E3" w:rsidP="003232F6">
      <w:pPr>
        <w:autoSpaceDE w:val="0"/>
        <w:autoSpaceDN w:val="0"/>
        <w:adjustRightInd w:val="0"/>
        <w:spacing w:after="160" w:line="360" w:lineRule="auto"/>
        <w:jc w:val="both"/>
        <w:rPr>
          <w:rFonts w:ascii="Arial" w:eastAsia="Calibri" w:hAnsi="Arial" w:cs="Arial"/>
          <w:b/>
        </w:rPr>
      </w:pPr>
      <w:r w:rsidRPr="00A961E3">
        <w:rPr>
          <w:rFonts w:ascii="Arial" w:eastAsia="Calibri" w:hAnsi="Arial" w:cs="Arial"/>
          <w:b/>
        </w:rPr>
        <w:t>See Page 29 of this document for school’s SENCO contact details.</w:t>
      </w:r>
    </w:p>
    <w:p w:rsidR="00C579FB" w:rsidRDefault="00C579FB" w:rsidP="003232F6">
      <w:pPr>
        <w:autoSpaceDE w:val="0"/>
        <w:autoSpaceDN w:val="0"/>
        <w:adjustRightInd w:val="0"/>
        <w:spacing w:after="160" w:line="360" w:lineRule="auto"/>
        <w:jc w:val="both"/>
        <w:rPr>
          <w:rFonts w:ascii="Arial" w:eastAsia="Calibri" w:hAnsi="Arial" w:cs="Arial"/>
        </w:rPr>
      </w:pPr>
    </w:p>
    <w:p w:rsidR="00C579FB" w:rsidRPr="00C579FB" w:rsidRDefault="00C579FB" w:rsidP="003232F6">
      <w:pPr>
        <w:autoSpaceDE w:val="0"/>
        <w:autoSpaceDN w:val="0"/>
        <w:adjustRightInd w:val="0"/>
        <w:spacing w:after="160" w:line="360" w:lineRule="auto"/>
        <w:jc w:val="both"/>
        <w:rPr>
          <w:rFonts w:ascii="Arial" w:eastAsia="Calibri" w:hAnsi="Arial" w:cs="Arial"/>
          <w:b/>
          <w:bCs/>
        </w:rPr>
      </w:pPr>
    </w:p>
    <w:p w:rsidR="00FA18F2" w:rsidRDefault="00FA18F2" w:rsidP="003232F6">
      <w:pPr>
        <w:spacing w:line="360" w:lineRule="auto"/>
        <w:rPr>
          <w:rFonts w:ascii="Arial" w:hAnsi="Arial" w:cs="Arial"/>
          <w:b/>
          <w:bCs/>
          <w:lang w:val="en-US"/>
        </w:rPr>
      </w:pPr>
      <w:r>
        <w:rPr>
          <w:rFonts w:ascii="Arial" w:hAnsi="Arial" w:cs="Arial"/>
          <w:b/>
          <w:bCs/>
        </w:rPr>
        <w:br w:type="page"/>
      </w:r>
    </w:p>
    <w:p w:rsidR="00A16FFA" w:rsidRPr="00E24A4A" w:rsidRDefault="008465E7" w:rsidP="003232F6">
      <w:pPr>
        <w:pStyle w:val="Default"/>
        <w:numPr>
          <w:ilvl w:val="0"/>
          <w:numId w:val="14"/>
        </w:numPr>
        <w:spacing w:line="360" w:lineRule="auto"/>
        <w:jc w:val="both"/>
        <w:rPr>
          <w:rFonts w:ascii="Arial" w:hAnsi="Arial" w:cs="Arial"/>
          <w:color w:val="auto"/>
        </w:rPr>
      </w:pPr>
      <w:r w:rsidRPr="00E24A4A">
        <w:rPr>
          <w:rFonts w:ascii="Arial" w:hAnsi="Arial" w:cs="Arial"/>
          <w:b/>
          <w:bCs/>
          <w:color w:val="auto"/>
        </w:rPr>
        <w:lastRenderedPageBreak/>
        <w:t>How will the school support young people with</w:t>
      </w:r>
      <w:r w:rsidR="00C579FB">
        <w:rPr>
          <w:rFonts w:ascii="Arial" w:hAnsi="Arial" w:cs="Arial"/>
          <w:b/>
          <w:bCs/>
          <w:color w:val="auto"/>
        </w:rPr>
        <w:t xml:space="preserve"> SEND</w:t>
      </w:r>
      <w:r w:rsidRPr="00E24A4A">
        <w:rPr>
          <w:rFonts w:ascii="Arial" w:hAnsi="Arial" w:cs="Arial"/>
          <w:b/>
          <w:bCs/>
          <w:color w:val="auto"/>
        </w:rPr>
        <w:t xml:space="preserve"> at key transition points?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The key transition points for any young person in secondary education are:</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Year 9 to Year 10</w:t>
      </w:r>
      <w:r w:rsidR="00C579FB">
        <w:rPr>
          <w:rFonts w:ascii="Arial" w:hAnsi="Arial" w:cs="Arial"/>
          <w:color w:val="auto"/>
        </w:rPr>
        <w:t>;</w:t>
      </w:r>
      <w:r w:rsidRPr="00E24A4A">
        <w:rPr>
          <w:rFonts w:ascii="Arial" w:hAnsi="Arial" w:cs="Arial"/>
          <w:color w:val="auto"/>
        </w:rPr>
        <w:t xml:space="preserve"> </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Year 10 and Year 11 towards Post-16 Provision, including education, training and employment</w:t>
      </w:r>
      <w:r w:rsidR="00C579FB">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For young people at with an Educational Health Care Plan </w:t>
      </w:r>
      <w:r w:rsidR="009526E6">
        <w:rPr>
          <w:rFonts w:ascii="Arial" w:hAnsi="Arial" w:cs="Arial"/>
          <w:color w:val="auto"/>
        </w:rPr>
        <w:t>(</w:t>
      </w:r>
      <w:r w:rsidRPr="00E24A4A">
        <w:rPr>
          <w:rFonts w:ascii="Arial" w:hAnsi="Arial" w:cs="Arial"/>
          <w:color w:val="auto"/>
        </w:rPr>
        <w:t>EHC Plan</w:t>
      </w:r>
      <w:r w:rsidR="009526E6">
        <w:rPr>
          <w:rFonts w:ascii="Arial" w:hAnsi="Arial" w:cs="Arial"/>
          <w:color w:val="auto"/>
        </w:rPr>
        <w:t>)</w:t>
      </w:r>
      <w:r w:rsidRPr="00E24A4A">
        <w:rPr>
          <w:rFonts w:ascii="Arial" w:hAnsi="Arial" w:cs="Arial"/>
          <w:color w:val="auto"/>
        </w:rPr>
        <w:t xml:space="preserve"> the Annual Review will also include a Transition Review at these stages to plan for Post-16 options and </w:t>
      </w:r>
      <w:r w:rsidR="00C579FB">
        <w:rPr>
          <w:rFonts w:ascii="Arial" w:hAnsi="Arial" w:cs="Arial"/>
          <w:color w:val="auto"/>
        </w:rPr>
        <w:t>the support needed to prepare them for adulthood, employability, and independence</w:t>
      </w:r>
      <w:r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Due to the nature of our provision, as a Pupil Referral Unit, young people attending MSPRU will also be subject to additional transition points. These include: </w:t>
      </w:r>
    </w:p>
    <w:p w:rsidR="00A16FF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Transition from</w:t>
      </w:r>
      <w:r w:rsidR="00844124">
        <w:rPr>
          <w:rFonts w:ascii="Arial" w:hAnsi="Arial" w:cs="Arial"/>
          <w:color w:val="auto"/>
        </w:rPr>
        <w:t xml:space="preserve"> mainstream to a placement at </w:t>
      </w:r>
      <w:r w:rsidRPr="00E24A4A">
        <w:rPr>
          <w:rFonts w:ascii="Arial" w:hAnsi="Arial" w:cs="Arial"/>
          <w:color w:val="auto"/>
        </w:rPr>
        <w:t>MSPRU</w:t>
      </w:r>
      <w:r w:rsidR="0083775A" w:rsidRPr="00E24A4A">
        <w:rPr>
          <w:rFonts w:ascii="Arial" w:hAnsi="Arial" w:cs="Arial"/>
          <w:color w:val="auto"/>
        </w:rPr>
        <w:t>;</w:t>
      </w:r>
    </w:p>
    <w:p w:rsidR="00FB654D" w:rsidRPr="00E24A4A" w:rsidRDefault="00FB654D" w:rsidP="003232F6">
      <w:pPr>
        <w:pStyle w:val="Default"/>
        <w:numPr>
          <w:ilvl w:val="0"/>
          <w:numId w:val="1"/>
        </w:numPr>
        <w:spacing w:line="360" w:lineRule="auto"/>
        <w:jc w:val="both"/>
        <w:rPr>
          <w:rFonts w:ascii="Arial" w:hAnsi="Arial" w:cs="Arial"/>
          <w:color w:val="auto"/>
        </w:rPr>
      </w:pPr>
      <w:r>
        <w:rPr>
          <w:rFonts w:ascii="Arial" w:hAnsi="Arial" w:cs="Arial"/>
          <w:color w:val="auto"/>
        </w:rPr>
        <w:t>Transition from a</w:t>
      </w:r>
      <w:r w:rsidR="00451ACA">
        <w:rPr>
          <w:rFonts w:ascii="Arial" w:hAnsi="Arial" w:cs="Arial"/>
          <w:color w:val="auto"/>
        </w:rPr>
        <w:t xml:space="preserve"> MSPRU </w:t>
      </w:r>
      <w:r>
        <w:rPr>
          <w:rFonts w:ascii="Arial" w:hAnsi="Arial" w:cs="Arial"/>
          <w:color w:val="auto"/>
        </w:rPr>
        <w:t>KS3 centre to a KS4 centre;</w:t>
      </w:r>
    </w:p>
    <w:p w:rsidR="00451ACA" w:rsidRPr="00E24A4A" w:rsidRDefault="00451ACA" w:rsidP="003232F6">
      <w:pPr>
        <w:pStyle w:val="Default"/>
        <w:numPr>
          <w:ilvl w:val="0"/>
          <w:numId w:val="1"/>
        </w:numPr>
        <w:spacing w:line="360" w:lineRule="auto"/>
        <w:jc w:val="both"/>
        <w:rPr>
          <w:rFonts w:ascii="Arial" w:hAnsi="Arial" w:cs="Arial"/>
          <w:color w:val="auto"/>
        </w:rPr>
      </w:pPr>
      <w:r>
        <w:rPr>
          <w:rFonts w:ascii="Arial" w:hAnsi="Arial" w:cs="Arial"/>
          <w:color w:val="auto"/>
        </w:rPr>
        <w:t xml:space="preserve">Transition to </w:t>
      </w:r>
      <w:r w:rsidRPr="00E24A4A">
        <w:rPr>
          <w:rFonts w:ascii="Arial" w:hAnsi="Arial" w:cs="Arial"/>
          <w:color w:val="auto"/>
        </w:rPr>
        <w:t xml:space="preserve">a specialist education </w:t>
      </w:r>
      <w:r>
        <w:rPr>
          <w:rFonts w:ascii="Arial" w:hAnsi="Arial" w:cs="Arial"/>
          <w:color w:val="auto"/>
        </w:rPr>
        <w:t xml:space="preserve">school </w:t>
      </w:r>
      <w:r w:rsidRPr="00E24A4A">
        <w:rPr>
          <w:rFonts w:ascii="Arial" w:hAnsi="Arial" w:cs="Arial"/>
          <w:color w:val="auto"/>
        </w:rPr>
        <w:t>placement;</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Reintegration</w:t>
      </w:r>
      <w:r w:rsidR="00451ACA">
        <w:rPr>
          <w:rFonts w:ascii="Arial" w:hAnsi="Arial" w:cs="Arial"/>
          <w:color w:val="auto"/>
        </w:rPr>
        <w:t xml:space="preserve"> </w:t>
      </w:r>
      <w:r w:rsidRPr="00E24A4A">
        <w:rPr>
          <w:rFonts w:ascii="Arial" w:hAnsi="Arial" w:cs="Arial"/>
          <w:color w:val="auto"/>
        </w:rPr>
        <w:t>back into a mainstream secondary schoo</w:t>
      </w:r>
      <w:r w:rsidR="00451ACA">
        <w:rPr>
          <w:rFonts w:ascii="Arial" w:hAnsi="Arial" w:cs="Arial"/>
          <w:color w:val="auto"/>
        </w:rPr>
        <w:t>l setting;</w:t>
      </w:r>
      <w:r w:rsidRPr="00E24A4A">
        <w:rPr>
          <w:rFonts w:ascii="Arial" w:hAnsi="Arial" w:cs="Arial"/>
          <w:color w:val="auto"/>
        </w:rPr>
        <w:t xml:space="preserve"> </w:t>
      </w:r>
    </w:p>
    <w:p w:rsidR="00A16FFA" w:rsidRPr="00E24A4A" w:rsidRDefault="008465E7" w:rsidP="003232F6">
      <w:pPr>
        <w:pStyle w:val="Default"/>
        <w:numPr>
          <w:ilvl w:val="0"/>
          <w:numId w:val="1"/>
        </w:numPr>
        <w:spacing w:line="360" w:lineRule="auto"/>
        <w:jc w:val="both"/>
        <w:rPr>
          <w:rFonts w:ascii="Arial" w:hAnsi="Arial" w:cs="Arial"/>
          <w:color w:val="auto"/>
        </w:rPr>
      </w:pPr>
      <w:r w:rsidRPr="00E24A4A">
        <w:rPr>
          <w:rFonts w:ascii="Arial" w:hAnsi="Arial" w:cs="Arial"/>
          <w:color w:val="auto"/>
        </w:rPr>
        <w:t xml:space="preserve">For a small number of young people, transition from a placement within our </w:t>
      </w:r>
      <w:r w:rsidR="00451ACA">
        <w:rPr>
          <w:rFonts w:ascii="Arial" w:hAnsi="Arial" w:cs="Arial"/>
          <w:color w:val="auto"/>
        </w:rPr>
        <w:t>Bespoke</w:t>
      </w:r>
      <w:r w:rsidR="00C579FB">
        <w:rPr>
          <w:rFonts w:ascii="Arial" w:hAnsi="Arial" w:cs="Arial"/>
          <w:color w:val="auto"/>
        </w:rPr>
        <w:t xml:space="preserve"> Education</w:t>
      </w:r>
      <w:r w:rsidRPr="00E24A4A">
        <w:rPr>
          <w:rFonts w:ascii="Arial" w:hAnsi="Arial" w:cs="Arial"/>
          <w:color w:val="auto"/>
        </w:rPr>
        <w:t xml:space="preserve"> Programme</w:t>
      </w:r>
      <w:r w:rsidR="00451ACA">
        <w:rPr>
          <w:rFonts w:ascii="Arial" w:hAnsi="Arial" w:cs="Arial"/>
          <w:color w:val="auto"/>
        </w:rPr>
        <w:t xml:space="preserve"> (BEP)</w:t>
      </w:r>
      <w:r w:rsidRPr="00E24A4A">
        <w:rPr>
          <w:rFonts w:ascii="Arial" w:hAnsi="Arial" w:cs="Arial"/>
          <w:color w:val="auto"/>
        </w:rPr>
        <w:t xml:space="preserve"> to the wide</w:t>
      </w:r>
      <w:r w:rsidR="00844124">
        <w:rPr>
          <w:rFonts w:ascii="Arial" w:hAnsi="Arial" w:cs="Arial"/>
          <w:color w:val="auto"/>
        </w:rPr>
        <w:t xml:space="preserve">r </w:t>
      </w:r>
      <w:r w:rsidR="00451ACA">
        <w:rPr>
          <w:rFonts w:ascii="Arial" w:hAnsi="Arial" w:cs="Arial"/>
          <w:color w:val="auto"/>
        </w:rPr>
        <w:t xml:space="preserve">MSPRU school </w:t>
      </w:r>
      <w:r w:rsidR="00844124">
        <w:rPr>
          <w:rFonts w:ascii="Arial" w:hAnsi="Arial" w:cs="Arial"/>
          <w:color w:val="auto"/>
        </w:rPr>
        <w:t>community</w:t>
      </w:r>
      <w:r w:rsidR="0083775A" w:rsidRPr="00E24A4A">
        <w:rPr>
          <w:rFonts w:ascii="Arial" w:hAnsi="Arial" w:cs="Arial"/>
          <w:color w:val="auto"/>
        </w:rPr>
        <w:t>.</w:t>
      </w:r>
    </w:p>
    <w:p w:rsidR="00A16FFA" w:rsidRPr="00E24A4A" w:rsidRDefault="00A16FFA" w:rsidP="003232F6">
      <w:pPr>
        <w:pStyle w:val="Default"/>
        <w:spacing w:line="360" w:lineRule="auto"/>
        <w:jc w:val="both"/>
        <w:rPr>
          <w:rFonts w:ascii="Arial" w:hAnsi="Arial" w:cs="Arial"/>
          <w:color w:val="auto"/>
        </w:rPr>
      </w:pPr>
    </w:p>
    <w:p w:rsidR="00A16FFA" w:rsidRPr="00E24A4A" w:rsidRDefault="00C579FB" w:rsidP="003232F6">
      <w:pPr>
        <w:pStyle w:val="Default"/>
        <w:spacing w:line="360" w:lineRule="auto"/>
        <w:jc w:val="both"/>
        <w:rPr>
          <w:rFonts w:ascii="Arial" w:hAnsi="Arial" w:cs="Arial"/>
          <w:color w:val="auto"/>
        </w:rPr>
      </w:pPr>
      <w:r>
        <w:rPr>
          <w:rFonts w:ascii="Arial" w:hAnsi="Arial" w:cs="Arial"/>
          <w:color w:val="auto"/>
        </w:rPr>
        <w:t>M</w:t>
      </w:r>
      <w:r w:rsidR="008465E7" w:rsidRPr="00E24A4A">
        <w:rPr>
          <w:rFonts w:ascii="Arial" w:hAnsi="Arial" w:cs="Arial"/>
          <w:color w:val="auto"/>
        </w:rPr>
        <w:t>SPRU work</w:t>
      </w:r>
      <w:r w:rsidR="004F4CF0">
        <w:rPr>
          <w:rFonts w:ascii="Arial" w:hAnsi="Arial" w:cs="Arial"/>
          <w:color w:val="auto"/>
        </w:rPr>
        <w:t>s closely</w:t>
      </w:r>
      <w:r w:rsidR="008465E7" w:rsidRPr="00E24A4A">
        <w:rPr>
          <w:rFonts w:ascii="Arial" w:hAnsi="Arial" w:cs="Arial"/>
          <w:color w:val="auto"/>
        </w:rPr>
        <w:t xml:space="preserve"> with young people and their </w:t>
      </w:r>
      <w:r w:rsidR="009E0EF8" w:rsidRPr="00E24A4A">
        <w:rPr>
          <w:rFonts w:ascii="Arial" w:hAnsi="Arial" w:cs="Arial"/>
          <w:color w:val="auto"/>
        </w:rPr>
        <w:t>parents and carers</w:t>
      </w:r>
      <w:r w:rsidR="008465E7" w:rsidRPr="00E24A4A">
        <w:rPr>
          <w:rFonts w:ascii="Arial" w:hAnsi="Arial" w:cs="Arial"/>
          <w:color w:val="auto"/>
        </w:rPr>
        <w:t>, to pre-empt anxiety and any other difficulties around any of these transitions. MSPRU works on a case-by-case basis using strategies such as:</w:t>
      </w:r>
    </w:p>
    <w:p w:rsidR="00A16FFA" w:rsidRPr="00E24A4A" w:rsidRDefault="008465E7" w:rsidP="003232F6">
      <w:pPr>
        <w:pStyle w:val="Default"/>
        <w:numPr>
          <w:ilvl w:val="0"/>
          <w:numId w:val="4"/>
        </w:numPr>
        <w:spacing w:line="360" w:lineRule="auto"/>
        <w:ind w:left="360"/>
        <w:jc w:val="both"/>
        <w:rPr>
          <w:rFonts w:ascii="Arial" w:hAnsi="Arial" w:cs="Arial"/>
          <w:color w:val="auto"/>
        </w:rPr>
      </w:pPr>
      <w:r w:rsidRPr="00E24A4A">
        <w:rPr>
          <w:rFonts w:ascii="Arial" w:hAnsi="Arial" w:cs="Arial"/>
          <w:color w:val="auto"/>
        </w:rPr>
        <w:t xml:space="preserve">Personalised transition plans that </w:t>
      </w:r>
      <w:proofErr w:type="gramStart"/>
      <w:r w:rsidRPr="00E24A4A">
        <w:rPr>
          <w:rFonts w:ascii="Arial" w:hAnsi="Arial" w:cs="Arial"/>
          <w:color w:val="auto"/>
        </w:rPr>
        <w:t>take into account</w:t>
      </w:r>
      <w:proofErr w:type="gramEnd"/>
      <w:r w:rsidRPr="00E24A4A">
        <w:rPr>
          <w:rFonts w:ascii="Arial" w:hAnsi="Arial" w:cs="Arial"/>
          <w:color w:val="auto"/>
        </w:rPr>
        <w:t xml:space="preserve"> individual needs</w:t>
      </w:r>
      <w:r w:rsidR="00C579FB">
        <w:rPr>
          <w:rFonts w:ascii="Arial" w:hAnsi="Arial" w:cs="Arial"/>
          <w:color w:val="auto"/>
        </w:rPr>
        <w:t xml:space="preserve"> and aspirations</w:t>
      </w:r>
      <w:r w:rsidR="0083775A" w:rsidRPr="00E24A4A">
        <w:rPr>
          <w:rFonts w:ascii="Arial" w:hAnsi="Arial" w:cs="Arial"/>
          <w:color w:val="auto"/>
        </w:rPr>
        <w:t>;</w:t>
      </w:r>
    </w:p>
    <w:p w:rsidR="00A16FFA" w:rsidRPr="00E24A4A" w:rsidRDefault="008465E7" w:rsidP="003232F6">
      <w:pPr>
        <w:pStyle w:val="Default"/>
        <w:numPr>
          <w:ilvl w:val="0"/>
          <w:numId w:val="4"/>
        </w:numPr>
        <w:spacing w:line="360" w:lineRule="auto"/>
        <w:ind w:left="360"/>
        <w:jc w:val="both"/>
        <w:rPr>
          <w:rFonts w:ascii="Arial" w:hAnsi="Arial" w:cs="Arial"/>
          <w:color w:val="auto"/>
        </w:rPr>
      </w:pPr>
      <w:r w:rsidRPr="00E24A4A">
        <w:rPr>
          <w:rFonts w:ascii="Arial" w:hAnsi="Arial" w:cs="Arial"/>
          <w:color w:val="auto"/>
        </w:rPr>
        <w:t xml:space="preserve">A personalised </w:t>
      </w:r>
      <w:r w:rsidR="00C579FB">
        <w:rPr>
          <w:rFonts w:ascii="Arial" w:hAnsi="Arial" w:cs="Arial"/>
          <w:color w:val="auto"/>
        </w:rPr>
        <w:t xml:space="preserve">support </w:t>
      </w:r>
      <w:r w:rsidRPr="00E24A4A">
        <w:rPr>
          <w:rFonts w:ascii="Arial" w:hAnsi="Arial" w:cs="Arial"/>
          <w:color w:val="auto"/>
        </w:rPr>
        <w:t xml:space="preserve">plan for reintegration into mainstream school and college settings, including </w:t>
      </w:r>
      <w:r w:rsidR="00C579FB">
        <w:rPr>
          <w:rFonts w:ascii="Arial" w:hAnsi="Arial" w:cs="Arial"/>
          <w:color w:val="auto"/>
        </w:rPr>
        <w:t xml:space="preserve">information-sharing, </w:t>
      </w:r>
      <w:r w:rsidRPr="00E24A4A">
        <w:rPr>
          <w:rFonts w:ascii="Arial" w:hAnsi="Arial" w:cs="Arial"/>
          <w:color w:val="auto"/>
        </w:rPr>
        <w:t>supported visit</w:t>
      </w:r>
      <w:r w:rsidR="0083775A" w:rsidRPr="00E24A4A">
        <w:rPr>
          <w:rFonts w:ascii="Arial" w:hAnsi="Arial" w:cs="Arial"/>
          <w:color w:val="auto"/>
        </w:rPr>
        <w:t>s</w:t>
      </w:r>
      <w:r w:rsidR="00C579FB">
        <w:rPr>
          <w:rFonts w:ascii="Arial" w:hAnsi="Arial" w:cs="Arial"/>
          <w:color w:val="auto"/>
        </w:rPr>
        <w:t>,</w:t>
      </w:r>
      <w:r w:rsidR="0083775A" w:rsidRPr="00E24A4A">
        <w:rPr>
          <w:rFonts w:ascii="Arial" w:hAnsi="Arial" w:cs="Arial"/>
          <w:color w:val="auto"/>
        </w:rPr>
        <w:t xml:space="preserve"> and enhanced transition plans.</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lastRenderedPageBreak/>
        <w:t xml:space="preserve">All of our young people have </w:t>
      </w:r>
      <w:r w:rsidR="00F41674" w:rsidRPr="00E24A4A">
        <w:rPr>
          <w:rFonts w:ascii="Arial" w:hAnsi="Arial" w:cs="Arial"/>
          <w:color w:val="auto"/>
        </w:rPr>
        <w:t>access to additional</w:t>
      </w:r>
      <w:r w:rsidR="00C579FB">
        <w:rPr>
          <w:rFonts w:ascii="Arial" w:hAnsi="Arial" w:cs="Arial"/>
          <w:color w:val="auto"/>
        </w:rPr>
        <w:t>,</w:t>
      </w:r>
      <w:r w:rsidR="00F41674" w:rsidRPr="00E24A4A">
        <w:rPr>
          <w:rFonts w:ascii="Arial" w:hAnsi="Arial" w:cs="Arial"/>
          <w:color w:val="auto"/>
        </w:rPr>
        <w:t xml:space="preserve"> high-quality careers advice and g</w:t>
      </w:r>
      <w:r w:rsidRPr="00E24A4A">
        <w:rPr>
          <w:rFonts w:ascii="Arial" w:hAnsi="Arial" w:cs="Arial"/>
          <w:color w:val="auto"/>
        </w:rPr>
        <w:t>uidance, to ensure they are working towards aspirational, realistic and sustainable study</w:t>
      </w:r>
      <w:r w:rsidR="00C579FB">
        <w:rPr>
          <w:rFonts w:ascii="Arial" w:hAnsi="Arial" w:cs="Arial"/>
          <w:color w:val="auto"/>
        </w:rPr>
        <w:t>, training,</w:t>
      </w:r>
      <w:r w:rsidRPr="00E24A4A">
        <w:rPr>
          <w:rFonts w:ascii="Arial" w:hAnsi="Arial" w:cs="Arial"/>
          <w:color w:val="auto"/>
        </w:rPr>
        <w:t xml:space="preserve"> and employment goals. </w:t>
      </w:r>
    </w:p>
    <w:p w:rsidR="008D2DD1" w:rsidRDefault="008D2DD1" w:rsidP="003232F6">
      <w:pPr>
        <w:pStyle w:val="Default"/>
        <w:spacing w:line="360" w:lineRule="auto"/>
        <w:jc w:val="both"/>
        <w:rPr>
          <w:rFonts w:ascii="Arial" w:hAnsi="Arial" w:cs="Arial"/>
          <w:color w:val="auto"/>
        </w:rPr>
      </w:pPr>
    </w:p>
    <w:p w:rsidR="00F852D6" w:rsidRDefault="00F852D6" w:rsidP="003232F6">
      <w:pPr>
        <w:pStyle w:val="Default"/>
        <w:spacing w:line="360" w:lineRule="auto"/>
        <w:jc w:val="both"/>
        <w:rPr>
          <w:rFonts w:ascii="Arial" w:hAnsi="Arial" w:cs="Arial"/>
          <w:color w:val="auto"/>
        </w:rPr>
      </w:pPr>
    </w:p>
    <w:p w:rsidR="00F852D6" w:rsidRDefault="00F852D6" w:rsidP="003232F6">
      <w:pPr>
        <w:pStyle w:val="Default"/>
        <w:spacing w:line="360" w:lineRule="auto"/>
        <w:jc w:val="both"/>
        <w:rPr>
          <w:rFonts w:ascii="Arial" w:hAnsi="Arial" w:cs="Arial"/>
          <w:color w:val="auto"/>
        </w:rPr>
      </w:pPr>
    </w:p>
    <w:p w:rsidR="004F4CF0" w:rsidRDefault="004F4CF0" w:rsidP="003232F6">
      <w:pPr>
        <w:spacing w:line="360" w:lineRule="auto"/>
        <w:rPr>
          <w:rFonts w:ascii="Arial" w:hAnsi="Arial" w:cs="Arial"/>
          <w:b/>
          <w:bCs/>
          <w:lang w:val="en-US"/>
        </w:rPr>
      </w:pPr>
      <w:r>
        <w:rPr>
          <w:rFonts w:ascii="Arial" w:hAnsi="Arial" w:cs="Arial"/>
          <w:b/>
          <w:bCs/>
        </w:rPr>
        <w:br w:type="page"/>
      </w:r>
    </w:p>
    <w:p w:rsidR="00A16FFA" w:rsidRDefault="008465E7" w:rsidP="003232F6">
      <w:pPr>
        <w:pStyle w:val="Default"/>
        <w:numPr>
          <w:ilvl w:val="0"/>
          <w:numId w:val="14"/>
        </w:numPr>
        <w:spacing w:line="360" w:lineRule="auto"/>
        <w:jc w:val="both"/>
        <w:rPr>
          <w:rFonts w:ascii="Arial" w:hAnsi="Arial" w:cs="Arial"/>
          <w:b/>
          <w:bCs/>
          <w:color w:val="auto"/>
        </w:rPr>
      </w:pPr>
      <w:r w:rsidRPr="00E24A4A">
        <w:rPr>
          <w:rFonts w:ascii="Arial" w:hAnsi="Arial" w:cs="Arial"/>
          <w:b/>
          <w:bCs/>
          <w:color w:val="auto"/>
        </w:rPr>
        <w:lastRenderedPageBreak/>
        <w:t xml:space="preserve">What opportunities do </w:t>
      </w:r>
      <w:r w:rsidR="00975C71" w:rsidRPr="00E24A4A">
        <w:rPr>
          <w:rFonts w:ascii="Arial" w:hAnsi="Arial" w:cs="Arial"/>
          <w:b/>
          <w:bCs/>
          <w:color w:val="auto"/>
        </w:rPr>
        <w:t>parents and carers</w:t>
      </w:r>
      <w:r w:rsidRPr="00E24A4A">
        <w:rPr>
          <w:rFonts w:ascii="Arial" w:hAnsi="Arial" w:cs="Arial"/>
          <w:b/>
          <w:bCs/>
          <w:color w:val="auto"/>
        </w:rPr>
        <w:t xml:space="preserve"> have for expressing their views? </w:t>
      </w:r>
    </w:p>
    <w:p w:rsidR="00A16FFA" w:rsidRPr="00E24A4A" w:rsidRDefault="00A16FFA" w:rsidP="003232F6">
      <w:pPr>
        <w:pStyle w:val="Default"/>
        <w:spacing w:line="360" w:lineRule="auto"/>
        <w:jc w:val="both"/>
        <w:rPr>
          <w:rFonts w:ascii="Arial" w:hAnsi="Arial" w:cs="Arial"/>
          <w:b/>
          <w:bCs/>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As </w:t>
      </w:r>
      <w:r w:rsidR="00254BB1">
        <w:rPr>
          <w:rFonts w:ascii="Arial" w:hAnsi="Arial" w:cs="Arial"/>
          <w:color w:val="auto"/>
        </w:rPr>
        <w:t>outlin</w:t>
      </w:r>
      <w:r w:rsidRPr="00E24A4A">
        <w:rPr>
          <w:rFonts w:ascii="Arial" w:hAnsi="Arial" w:cs="Arial"/>
          <w:color w:val="auto"/>
        </w:rPr>
        <w:t xml:space="preserve">ed </w:t>
      </w:r>
      <w:r w:rsidR="00254BB1">
        <w:rPr>
          <w:rFonts w:ascii="Arial" w:hAnsi="Arial" w:cs="Arial"/>
          <w:color w:val="auto"/>
        </w:rPr>
        <w:t>within this report</w:t>
      </w:r>
      <w:r w:rsidRPr="00E24A4A">
        <w:rPr>
          <w:rFonts w:ascii="Arial" w:hAnsi="Arial" w:cs="Arial"/>
          <w:color w:val="auto"/>
        </w:rPr>
        <w:t xml:space="preserve">, there are </w:t>
      </w:r>
      <w:r w:rsidR="00F852D6">
        <w:rPr>
          <w:rFonts w:ascii="Arial" w:hAnsi="Arial" w:cs="Arial"/>
          <w:color w:val="auto"/>
        </w:rPr>
        <w:t>regular</w:t>
      </w:r>
      <w:r w:rsidRPr="00E24A4A">
        <w:rPr>
          <w:rFonts w:ascii="Arial" w:hAnsi="Arial" w:cs="Arial"/>
          <w:color w:val="auto"/>
        </w:rPr>
        <w:t xml:space="preserve"> opportunities for </w:t>
      </w:r>
      <w:r w:rsidR="009E0EF8" w:rsidRPr="00E24A4A">
        <w:rPr>
          <w:rFonts w:ascii="Arial" w:hAnsi="Arial" w:cs="Arial"/>
          <w:color w:val="auto"/>
        </w:rPr>
        <w:t>parents and carers</w:t>
      </w:r>
      <w:r w:rsidR="0079656C">
        <w:rPr>
          <w:rFonts w:ascii="Arial" w:hAnsi="Arial" w:cs="Arial"/>
          <w:color w:val="auto"/>
        </w:rPr>
        <w:t xml:space="preserve"> </w:t>
      </w:r>
      <w:r w:rsidR="00AA60D2">
        <w:rPr>
          <w:rFonts w:ascii="Arial" w:hAnsi="Arial" w:cs="Arial"/>
          <w:color w:val="auto"/>
        </w:rPr>
        <w:t>(</w:t>
      </w:r>
      <w:r w:rsidR="0079656C">
        <w:rPr>
          <w:rFonts w:ascii="Arial" w:hAnsi="Arial" w:cs="Arial"/>
          <w:color w:val="auto"/>
        </w:rPr>
        <w:t xml:space="preserve">including carers of </w:t>
      </w:r>
      <w:r w:rsidR="00AA60D2">
        <w:rPr>
          <w:rFonts w:ascii="Arial" w:hAnsi="Arial" w:cs="Arial"/>
        </w:rPr>
        <w:t>young people who are looked after by the local authority and have SEND)</w:t>
      </w:r>
      <w:r w:rsidRPr="00E24A4A">
        <w:rPr>
          <w:rFonts w:ascii="Arial" w:hAnsi="Arial" w:cs="Arial"/>
          <w:color w:val="auto"/>
        </w:rPr>
        <w:t xml:space="preserve"> to express their views formally. Primarily, this opportunity is provided through </w:t>
      </w:r>
      <w:r w:rsidR="00254BB1">
        <w:rPr>
          <w:rFonts w:ascii="Arial" w:hAnsi="Arial" w:cs="Arial"/>
          <w:color w:val="auto"/>
        </w:rPr>
        <w:t>regular</w:t>
      </w:r>
      <w:r w:rsidRPr="00E24A4A">
        <w:rPr>
          <w:rFonts w:ascii="Arial" w:hAnsi="Arial" w:cs="Arial"/>
          <w:color w:val="auto"/>
        </w:rPr>
        <w:t xml:space="preserve"> Review Meetings</w:t>
      </w:r>
      <w:r w:rsidR="00A961E3">
        <w:rPr>
          <w:rFonts w:ascii="Arial" w:hAnsi="Arial" w:cs="Arial"/>
          <w:color w:val="auto"/>
        </w:rPr>
        <w:t>, every</w:t>
      </w:r>
      <w:r w:rsidRPr="00E24A4A">
        <w:rPr>
          <w:rFonts w:ascii="Arial" w:hAnsi="Arial" w:cs="Arial"/>
          <w:color w:val="auto"/>
        </w:rPr>
        <w:t xml:space="preserve"> half-term. For young people with an EHC Plan, one of these reviews is designated an Annual Review.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 xml:space="preserve">We encourage </w:t>
      </w:r>
      <w:r w:rsidR="00975C71" w:rsidRPr="00E24A4A">
        <w:rPr>
          <w:rFonts w:ascii="Arial" w:hAnsi="Arial" w:cs="Arial"/>
          <w:color w:val="auto"/>
        </w:rPr>
        <w:t>parents and carers</w:t>
      </w:r>
      <w:r w:rsidRPr="00E24A4A">
        <w:rPr>
          <w:rFonts w:ascii="Arial" w:hAnsi="Arial" w:cs="Arial"/>
          <w:color w:val="auto"/>
        </w:rPr>
        <w:t xml:space="preserve"> to maintain regular contact and to work with us to pre-empt </w:t>
      </w:r>
      <w:r w:rsidR="00F852D6">
        <w:rPr>
          <w:rFonts w:ascii="Arial" w:hAnsi="Arial" w:cs="Arial"/>
          <w:color w:val="auto"/>
        </w:rPr>
        <w:t xml:space="preserve">any </w:t>
      </w:r>
      <w:r w:rsidRPr="00E24A4A">
        <w:rPr>
          <w:rFonts w:ascii="Arial" w:hAnsi="Arial" w:cs="Arial"/>
          <w:color w:val="auto"/>
        </w:rPr>
        <w:t xml:space="preserve">concerns </w:t>
      </w:r>
      <w:r w:rsidR="00F852D6">
        <w:rPr>
          <w:rFonts w:ascii="Arial" w:hAnsi="Arial" w:cs="Arial"/>
          <w:color w:val="auto"/>
        </w:rPr>
        <w:t>or</w:t>
      </w:r>
      <w:r w:rsidRPr="00E24A4A">
        <w:rPr>
          <w:rFonts w:ascii="Arial" w:hAnsi="Arial" w:cs="Arial"/>
          <w:color w:val="auto"/>
        </w:rPr>
        <w:t xml:space="preserve"> </w:t>
      </w:r>
      <w:r w:rsidR="00254BB1">
        <w:rPr>
          <w:rFonts w:ascii="Arial" w:hAnsi="Arial" w:cs="Arial"/>
          <w:color w:val="auto"/>
        </w:rPr>
        <w:t xml:space="preserve">before </w:t>
      </w:r>
      <w:r w:rsidRPr="00E24A4A">
        <w:rPr>
          <w:rFonts w:ascii="Arial" w:hAnsi="Arial" w:cs="Arial"/>
          <w:color w:val="auto"/>
        </w:rPr>
        <w:t xml:space="preserve">problems </w:t>
      </w:r>
      <w:r w:rsidR="00254BB1">
        <w:rPr>
          <w:rFonts w:ascii="Arial" w:hAnsi="Arial" w:cs="Arial"/>
          <w:color w:val="auto"/>
        </w:rPr>
        <w:t>could intensify</w:t>
      </w:r>
      <w:r w:rsidRPr="00E24A4A">
        <w:rPr>
          <w:rFonts w:ascii="Arial" w:hAnsi="Arial" w:cs="Arial"/>
          <w:color w:val="auto"/>
        </w:rPr>
        <w:t xml:space="preserve">. </w:t>
      </w:r>
    </w:p>
    <w:p w:rsidR="00A16FFA" w:rsidRPr="00E24A4A" w:rsidRDefault="00A16FFA" w:rsidP="003232F6">
      <w:pPr>
        <w:pStyle w:val="Default"/>
        <w:spacing w:line="360" w:lineRule="auto"/>
        <w:jc w:val="both"/>
        <w:rPr>
          <w:rFonts w:ascii="Arial" w:hAnsi="Arial" w:cs="Arial"/>
          <w:color w:val="auto"/>
        </w:rPr>
      </w:pPr>
    </w:p>
    <w:p w:rsidR="00A16FFA" w:rsidRPr="00E24A4A" w:rsidRDefault="009E0EF8" w:rsidP="003232F6">
      <w:pPr>
        <w:pStyle w:val="Default"/>
        <w:spacing w:line="360" w:lineRule="auto"/>
        <w:jc w:val="both"/>
        <w:rPr>
          <w:rFonts w:ascii="Arial" w:hAnsi="Arial" w:cs="Arial"/>
          <w:color w:val="auto"/>
        </w:rPr>
      </w:pPr>
      <w:r w:rsidRPr="00E24A4A">
        <w:rPr>
          <w:rFonts w:ascii="Arial" w:hAnsi="Arial" w:cs="Arial"/>
          <w:color w:val="auto"/>
        </w:rPr>
        <w:t>Parents and carers</w:t>
      </w:r>
      <w:r w:rsidR="008465E7" w:rsidRPr="00E24A4A">
        <w:rPr>
          <w:rFonts w:ascii="Arial" w:hAnsi="Arial" w:cs="Arial"/>
          <w:color w:val="auto"/>
        </w:rPr>
        <w:t xml:space="preserve"> can also arrange, by request, a meeting with a member of the senior leadership team to express their views. MSPRU aims, as much as possible, to hold a meeting within five working days of such a request being made. </w:t>
      </w:r>
    </w:p>
    <w:p w:rsidR="00A16FFA" w:rsidRPr="00E24A4A" w:rsidRDefault="00A16FFA" w:rsidP="003232F6">
      <w:pPr>
        <w:pStyle w:val="Default"/>
        <w:spacing w:line="360" w:lineRule="auto"/>
        <w:jc w:val="both"/>
        <w:rPr>
          <w:rFonts w:ascii="Arial" w:hAnsi="Arial" w:cs="Arial"/>
          <w:color w:val="auto"/>
        </w:rPr>
      </w:pPr>
    </w:p>
    <w:p w:rsidR="00A16FFA" w:rsidRPr="00E24A4A" w:rsidRDefault="008465E7" w:rsidP="003232F6">
      <w:pPr>
        <w:pStyle w:val="Default"/>
        <w:spacing w:line="360" w:lineRule="auto"/>
        <w:jc w:val="both"/>
        <w:rPr>
          <w:rFonts w:ascii="Arial" w:hAnsi="Arial" w:cs="Arial"/>
          <w:color w:val="auto"/>
        </w:rPr>
      </w:pPr>
      <w:r w:rsidRPr="00E24A4A">
        <w:rPr>
          <w:rFonts w:ascii="Arial" w:hAnsi="Arial" w:cs="Arial"/>
          <w:color w:val="auto"/>
        </w:rPr>
        <w:t>The MSPRU has a complaints procedure. This begins with telephone or written contact with the Head of Centre your child attends</w:t>
      </w:r>
      <w:r w:rsidR="00F852D6">
        <w:rPr>
          <w:rFonts w:ascii="Arial" w:hAnsi="Arial" w:cs="Arial"/>
          <w:color w:val="auto"/>
        </w:rPr>
        <w:t>,</w:t>
      </w:r>
      <w:r w:rsidRPr="00E24A4A">
        <w:rPr>
          <w:rFonts w:ascii="Arial" w:hAnsi="Arial" w:cs="Arial"/>
          <w:color w:val="auto"/>
        </w:rPr>
        <w:t xml:space="preserve"> or the</w:t>
      </w:r>
      <w:r w:rsidR="00F852D6">
        <w:rPr>
          <w:rFonts w:ascii="Arial" w:hAnsi="Arial" w:cs="Arial"/>
          <w:color w:val="auto"/>
        </w:rPr>
        <w:t xml:space="preserve"> centre’s</w:t>
      </w:r>
      <w:r w:rsidRPr="00E24A4A">
        <w:rPr>
          <w:rFonts w:ascii="Arial" w:hAnsi="Arial" w:cs="Arial"/>
          <w:color w:val="auto"/>
        </w:rPr>
        <w:t xml:space="preserve"> Pastoral Support Officer. Following this</w:t>
      </w:r>
      <w:r w:rsidR="00F852D6">
        <w:rPr>
          <w:rFonts w:ascii="Arial" w:hAnsi="Arial" w:cs="Arial"/>
          <w:color w:val="auto"/>
        </w:rPr>
        <w:t xml:space="preserve"> contact</w:t>
      </w:r>
      <w:r w:rsidRPr="00E24A4A">
        <w:rPr>
          <w:rFonts w:ascii="Arial" w:hAnsi="Arial" w:cs="Arial"/>
          <w:color w:val="auto"/>
        </w:rPr>
        <w:t>, if you feel dissatisfied with the outcome of discussions with the Head of Centre</w:t>
      </w:r>
      <w:r w:rsidR="00F852D6">
        <w:rPr>
          <w:rFonts w:ascii="Arial" w:hAnsi="Arial" w:cs="Arial"/>
          <w:color w:val="auto"/>
        </w:rPr>
        <w:t>,</w:t>
      </w:r>
      <w:r w:rsidRPr="00E24A4A">
        <w:rPr>
          <w:rFonts w:ascii="Arial" w:hAnsi="Arial" w:cs="Arial"/>
          <w:color w:val="auto"/>
        </w:rPr>
        <w:t xml:space="preserve"> or Pastoral Support Officer, please ask for an appointment to meet with the Headteacher or a member of the leadership team, a Deputy Headteacher</w:t>
      </w:r>
      <w:r w:rsidR="00F852D6">
        <w:rPr>
          <w:rFonts w:ascii="Arial" w:hAnsi="Arial" w:cs="Arial"/>
          <w:color w:val="auto"/>
        </w:rPr>
        <w:t>,</w:t>
      </w:r>
      <w:r w:rsidRPr="00E24A4A">
        <w:rPr>
          <w:rFonts w:ascii="Arial" w:hAnsi="Arial" w:cs="Arial"/>
          <w:color w:val="auto"/>
        </w:rPr>
        <w:t xml:space="preserve"> or </w:t>
      </w:r>
      <w:r w:rsidR="00DD20D5">
        <w:rPr>
          <w:rFonts w:ascii="Arial" w:hAnsi="Arial" w:cs="Arial"/>
          <w:color w:val="auto"/>
        </w:rPr>
        <w:t xml:space="preserve">the relevant </w:t>
      </w:r>
      <w:r w:rsidRPr="00E24A4A">
        <w:rPr>
          <w:rFonts w:ascii="Arial" w:hAnsi="Arial" w:cs="Arial"/>
          <w:color w:val="auto"/>
        </w:rPr>
        <w:t>Assistant Headteacher.</w:t>
      </w:r>
    </w:p>
    <w:p w:rsidR="00A16FFA" w:rsidRPr="00E24A4A" w:rsidRDefault="00A16FFA" w:rsidP="003232F6">
      <w:pPr>
        <w:pStyle w:val="NormalWeb"/>
        <w:shd w:val="clear" w:color="auto" w:fill="FFFFFF"/>
        <w:spacing w:line="360" w:lineRule="auto"/>
        <w:ind w:left="0"/>
        <w:jc w:val="both"/>
        <w:rPr>
          <w:rFonts w:ascii="Arial" w:hAnsi="Arial" w:cs="Arial"/>
        </w:rPr>
      </w:pPr>
    </w:p>
    <w:p w:rsidR="00A16FFA" w:rsidRPr="00E24A4A" w:rsidRDefault="008465E7" w:rsidP="003232F6">
      <w:pPr>
        <w:pStyle w:val="NormalWeb"/>
        <w:shd w:val="clear" w:color="auto" w:fill="FFFFFF"/>
        <w:spacing w:line="360" w:lineRule="auto"/>
        <w:ind w:left="0"/>
        <w:jc w:val="both"/>
        <w:rPr>
          <w:rFonts w:ascii="Arial" w:hAnsi="Arial" w:cs="Arial"/>
        </w:rPr>
      </w:pPr>
      <w:r w:rsidRPr="00E24A4A">
        <w:rPr>
          <w:rFonts w:ascii="Arial" w:hAnsi="Arial" w:cs="Arial"/>
        </w:rPr>
        <w:t xml:space="preserve">If you feel that the issue you have raised has not been resolved through the informal process and you wish to pursue </w:t>
      </w:r>
      <w:r w:rsidR="00DD20D5">
        <w:rPr>
          <w:rFonts w:ascii="Arial" w:hAnsi="Arial" w:cs="Arial"/>
        </w:rPr>
        <w:t>a matter</w:t>
      </w:r>
      <w:r w:rsidRPr="00E24A4A">
        <w:rPr>
          <w:rFonts w:ascii="Arial" w:hAnsi="Arial" w:cs="Arial"/>
        </w:rPr>
        <w:t xml:space="preserve"> further</w:t>
      </w:r>
      <w:r w:rsidR="00DD20D5">
        <w:rPr>
          <w:rFonts w:ascii="Arial" w:hAnsi="Arial" w:cs="Arial"/>
        </w:rPr>
        <w:t>,</w:t>
      </w:r>
      <w:r w:rsidRPr="00E24A4A">
        <w:rPr>
          <w:rFonts w:ascii="Arial" w:hAnsi="Arial" w:cs="Arial"/>
        </w:rPr>
        <w:t xml:space="preserve"> you may raise it through the formal procedure.  To do this you must write a formal letter of complaint to the Headteacher.</w:t>
      </w:r>
    </w:p>
    <w:p w:rsidR="00A16FFA" w:rsidRPr="00E24A4A" w:rsidRDefault="00A16FFA" w:rsidP="003232F6">
      <w:pPr>
        <w:pStyle w:val="NormalWeb"/>
        <w:shd w:val="clear" w:color="auto" w:fill="FFFFFF"/>
        <w:spacing w:line="360" w:lineRule="auto"/>
        <w:ind w:left="0"/>
        <w:jc w:val="both"/>
        <w:rPr>
          <w:rFonts w:ascii="Arial" w:hAnsi="Arial" w:cs="Arial"/>
        </w:rPr>
      </w:pPr>
    </w:p>
    <w:p w:rsidR="00DD20D5" w:rsidRDefault="008465E7" w:rsidP="003232F6">
      <w:pPr>
        <w:spacing w:line="360" w:lineRule="auto"/>
        <w:jc w:val="both"/>
        <w:rPr>
          <w:rFonts w:ascii="Arial" w:hAnsi="Arial" w:cs="Arial"/>
          <w:b/>
          <w:bCs/>
        </w:rPr>
      </w:pPr>
      <w:r w:rsidRPr="00E24A4A">
        <w:rPr>
          <w:rFonts w:ascii="Arial" w:hAnsi="Arial" w:cs="Arial"/>
        </w:rPr>
        <w:t xml:space="preserve">If you believe that the PRU has not properly followed its complaints procedure or has not acted fairly or reasonably in responding to your complaint you may refer the matter to the local authority.  The local authority will provide advice to </w:t>
      </w:r>
      <w:r w:rsidRPr="00E24A4A">
        <w:rPr>
          <w:rFonts w:ascii="Arial" w:hAnsi="Arial" w:cs="Arial"/>
        </w:rPr>
        <w:lastRenderedPageBreak/>
        <w:t>the parent/</w:t>
      </w:r>
      <w:r w:rsidR="00254BB1">
        <w:rPr>
          <w:rFonts w:ascii="Arial" w:hAnsi="Arial" w:cs="Arial"/>
        </w:rPr>
        <w:t xml:space="preserve"> </w:t>
      </w:r>
      <w:r w:rsidRPr="00E24A4A">
        <w:rPr>
          <w:rFonts w:ascii="Arial" w:hAnsi="Arial" w:cs="Arial"/>
        </w:rPr>
        <w:t xml:space="preserve">carer and the </w:t>
      </w:r>
      <w:r w:rsidR="00A961E3">
        <w:rPr>
          <w:rFonts w:ascii="Arial" w:hAnsi="Arial" w:cs="Arial"/>
        </w:rPr>
        <w:t>Governing body</w:t>
      </w:r>
      <w:r w:rsidRPr="00E24A4A">
        <w:rPr>
          <w:rFonts w:ascii="Arial" w:hAnsi="Arial" w:cs="Arial"/>
        </w:rPr>
        <w:t xml:space="preserve"> of Manchester Secondary PRU in the event that a complaint which has been considered under the formal procedure remains unresolved or if the complaint is specifically about the Headteacher.</w:t>
      </w:r>
      <w:r w:rsidR="00DD20D5">
        <w:rPr>
          <w:rFonts w:ascii="Arial" w:hAnsi="Arial" w:cs="Arial"/>
          <w:b/>
          <w:bCs/>
        </w:rPr>
        <w:br w:type="page"/>
      </w:r>
    </w:p>
    <w:p w:rsidR="00DD20D5" w:rsidRPr="00DD20D5" w:rsidRDefault="008D2DD1" w:rsidP="003232F6">
      <w:pPr>
        <w:pStyle w:val="ListParagraph"/>
        <w:numPr>
          <w:ilvl w:val="0"/>
          <w:numId w:val="14"/>
        </w:numPr>
        <w:spacing w:line="360" w:lineRule="auto"/>
        <w:jc w:val="both"/>
        <w:rPr>
          <w:rFonts w:ascii="Arial" w:hAnsi="Arial" w:cs="Arial"/>
          <w:b/>
          <w:bCs/>
        </w:rPr>
      </w:pPr>
      <w:r w:rsidRPr="00DD20D5">
        <w:rPr>
          <w:rFonts w:ascii="Arial" w:hAnsi="Arial" w:cs="Arial"/>
          <w:b/>
          <w:bCs/>
        </w:rPr>
        <w:lastRenderedPageBreak/>
        <w:t>Where can parents and carers gain further advice and support?</w:t>
      </w:r>
    </w:p>
    <w:p w:rsidR="008D2DD1" w:rsidRDefault="008D2DD1" w:rsidP="003232F6">
      <w:pPr>
        <w:pStyle w:val="Default"/>
        <w:tabs>
          <w:tab w:val="left" w:pos="709"/>
        </w:tabs>
        <w:spacing w:line="360" w:lineRule="auto"/>
        <w:jc w:val="both"/>
        <w:rPr>
          <w:rFonts w:ascii="Arial" w:hAnsi="Arial" w:cs="Arial"/>
          <w:iCs/>
          <w:color w:val="auto"/>
        </w:rPr>
      </w:pPr>
    </w:p>
    <w:p w:rsidR="00254BB1" w:rsidRPr="00E24A4A" w:rsidRDefault="00C06536" w:rsidP="003232F6">
      <w:pPr>
        <w:pStyle w:val="Default"/>
        <w:tabs>
          <w:tab w:val="left" w:pos="709"/>
        </w:tabs>
        <w:spacing w:line="360" w:lineRule="auto"/>
        <w:jc w:val="both"/>
        <w:rPr>
          <w:rFonts w:ascii="Arial" w:hAnsi="Arial" w:cs="Arial"/>
          <w:b/>
          <w:iCs/>
          <w:color w:val="auto"/>
        </w:rPr>
      </w:pPr>
      <w:bookmarkStart w:id="2" w:name="_Hlk158571717"/>
      <w:r w:rsidRPr="00E24A4A">
        <w:rPr>
          <w:rFonts w:ascii="Arial" w:hAnsi="Arial" w:cs="Arial"/>
          <w:b/>
          <w:iCs/>
          <w:color w:val="auto"/>
        </w:rPr>
        <w:t xml:space="preserve">For SEND advice and guidance in Manchester, please see: </w:t>
      </w:r>
    </w:p>
    <w:p w:rsidR="00C06536" w:rsidRPr="006944CE" w:rsidRDefault="001E667F" w:rsidP="003232F6">
      <w:pPr>
        <w:pStyle w:val="Default"/>
        <w:tabs>
          <w:tab w:val="left" w:pos="709"/>
        </w:tabs>
        <w:spacing w:line="360" w:lineRule="auto"/>
        <w:jc w:val="both"/>
        <w:rPr>
          <w:rFonts w:ascii="Arial" w:hAnsi="Arial" w:cs="Arial"/>
          <w:iCs/>
          <w:color w:val="auto"/>
        </w:rPr>
      </w:pPr>
      <w:hyperlink r:id="rId17" w:history="1">
        <w:r w:rsidR="006944CE" w:rsidRPr="006944CE">
          <w:rPr>
            <w:rStyle w:val="Hyperlink"/>
            <w:rFonts w:ascii="Arial" w:hAnsi="Arial" w:cs="Arial"/>
          </w:rPr>
          <w:t>Education Send | Help &amp; Support Manchester</w:t>
        </w:r>
      </w:hyperlink>
    </w:p>
    <w:bookmarkEnd w:id="2"/>
    <w:p w:rsidR="006944CE" w:rsidRDefault="006944CE" w:rsidP="003232F6">
      <w:pPr>
        <w:tabs>
          <w:tab w:val="left" w:pos="709"/>
        </w:tabs>
        <w:autoSpaceDE w:val="0"/>
        <w:autoSpaceDN w:val="0"/>
        <w:adjustRightInd w:val="0"/>
        <w:spacing w:line="360" w:lineRule="auto"/>
        <w:jc w:val="both"/>
        <w:rPr>
          <w:rFonts w:ascii="Arial" w:eastAsia="Calibri" w:hAnsi="Arial" w:cs="Arial"/>
          <w:b/>
          <w:iCs/>
        </w:rPr>
      </w:pPr>
    </w:p>
    <w:p w:rsidR="00D55C5B" w:rsidRPr="00254BB1" w:rsidRDefault="00D55C5B" w:rsidP="003232F6">
      <w:pPr>
        <w:tabs>
          <w:tab w:val="left" w:pos="709"/>
        </w:tabs>
        <w:autoSpaceDE w:val="0"/>
        <w:autoSpaceDN w:val="0"/>
        <w:adjustRightInd w:val="0"/>
        <w:spacing w:line="360" w:lineRule="auto"/>
        <w:jc w:val="both"/>
        <w:rPr>
          <w:rFonts w:ascii="Arial" w:eastAsia="Calibri" w:hAnsi="Arial" w:cs="Arial"/>
          <w:b/>
          <w:iCs/>
        </w:rPr>
      </w:pPr>
      <w:r w:rsidRPr="00254BB1">
        <w:rPr>
          <w:rFonts w:ascii="Arial" w:eastAsia="Calibri" w:hAnsi="Arial" w:cs="Arial"/>
          <w:b/>
          <w:iCs/>
        </w:rPr>
        <w:t>Where parents and carers can access:</w:t>
      </w:r>
    </w:p>
    <w:p w:rsidR="00D55C5B" w:rsidRPr="00254BB1" w:rsidRDefault="00D55C5B" w:rsidP="003232F6">
      <w:pPr>
        <w:tabs>
          <w:tab w:val="left" w:pos="709"/>
        </w:tabs>
        <w:autoSpaceDE w:val="0"/>
        <w:autoSpaceDN w:val="0"/>
        <w:adjustRightInd w:val="0"/>
        <w:spacing w:line="360" w:lineRule="auto"/>
        <w:jc w:val="both"/>
        <w:rPr>
          <w:rFonts w:ascii="Arial" w:eastAsia="Calibri" w:hAnsi="Arial" w:cs="Arial"/>
          <w:b/>
          <w:iCs/>
        </w:rPr>
      </w:pPr>
    </w:p>
    <w:p w:rsidR="00D55C5B" w:rsidRPr="00D55C5B" w:rsidRDefault="00D55C5B" w:rsidP="003232F6">
      <w:pPr>
        <w:pStyle w:val="ListParagraph"/>
        <w:numPr>
          <w:ilvl w:val="0"/>
          <w:numId w:val="21"/>
        </w:numPr>
        <w:tabs>
          <w:tab w:val="left" w:pos="709"/>
        </w:tabs>
        <w:autoSpaceDE w:val="0"/>
        <w:autoSpaceDN w:val="0"/>
        <w:adjustRightInd w:val="0"/>
        <w:spacing w:line="360" w:lineRule="auto"/>
        <w:jc w:val="both"/>
        <w:rPr>
          <w:rFonts w:ascii="Arial" w:eastAsia="Calibri" w:hAnsi="Arial" w:cs="Arial"/>
          <w:b/>
          <w:iCs/>
        </w:rPr>
      </w:pPr>
      <w:r w:rsidRPr="00D55C5B">
        <w:rPr>
          <w:rFonts w:ascii="Arial" w:eastAsia="Calibri" w:hAnsi="Arial" w:cs="Arial"/>
          <w:b/>
          <w:iCs/>
        </w:rPr>
        <w:t>Manchester’s Local Offer for young people with special educational needs and disabilities (SEND) and their families</w:t>
      </w:r>
    </w:p>
    <w:p w:rsidR="00D55C5B" w:rsidRDefault="00D55C5B" w:rsidP="003232F6">
      <w:pPr>
        <w:pStyle w:val="Default"/>
        <w:tabs>
          <w:tab w:val="left" w:pos="709"/>
        </w:tabs>
        <w:spacing w:line="360" w:lineRule="auto"/>
        <w:jc w:val="both"/>
        <w:rPr>
          <w:rFonts w:ascii="Arial" w:eastAsia="Calibri" w:hAnsi="Arial" w:cs="Arial"/>
          <w:color w:val="222222"/>
        </w:rPr>
      </w:pPr>
    </w:p>
    <w:p w:rsidR="00D55C5B" w:rsidRDefault="00D55C5B" w:rsidP="003232F6">
      <w:pPr>
        <w:pStyle w:val="Default"/>
        <w:tabs>
          <w:tab w:val="left" w:pos="709"/>
        </w:tabs>
        <w:spacing w:line="360" w:lineRule="auto"/>
        <w:jc w:val="both"/>
        <w:rPr>
          <w:rFonts w:ascii="Arial" w:eastAsia="Calibri" w:hAnsi="Arial" w:cs="Arial"/>
          <w:color w:val="222222"/>
        </w:rPr>
      </w:pPr>
      <w:r w:rsidRPr="00254BB1">
        <w:rPr>
          <w:rFonts w:ascii="Arial" w:eastAsia="Calibri" w:hAnsi="Arial" w:cs="Arial"/>
          <w:color w:val="222222"/>
        </w:rPr>
        <w:t>Manchester Local Offer helps children, young people and their parents to understand what services and support they can expect from a range of local agencies</w:t>
      </w:r>
      <w:r>
        <w:rPr>
          <w:rFonts w:ascii="Arial" w:eastAsia="Calibri" w:hAnsi="Arial" w:cs="Arial"/>
          <w:color w:val="222222"/>
        </w:rPr>
        <w:t>,</w:t>
      </w:r>
      <w:r w:rsidRPr="00254BB1">
        <w:rPr>
          <w:rFonts w:ascii="Arial" w:eastAsia="Calibri" w:hAnsi="Arial" w:cs="Arial"/>
          <w:color w:val="222222"/>
        </w:rPr>
        <w:t xml:space="preserve"> including their statutory (by law) entitlements.</w:t>
      </w:r>
    </w:p>
    <w:p w:rsidR="004E1A64" w:rsidRPr="00D55C5B" w:rsidRDefault="004E1A64" w:rsidP="003232F6">
      <w:pPr>
        <w:pStyle w:val="Default"/>
        <w:tabs>
          <w:tab w:val="left" w:pos="709"/>
        </w:tabs>
        <w:spacing w:line="360" w:lineRule="auto"/>
        <w:jc w:val="both"/>
        <w:rPr>
          <w:rFonts w:ascii="Arial" w:eastAsia="Calibri" w:hAnsi="Arial" w:cs="Arial"/>
          <w:color w:val="222222"/>
        </w:rPr>
      </w:pPr>
    </w:p>
    <w:p w:rsidR="00D55C5B" w:rsidRPr="00E24A4A" w:rsidRDefault="001E667F" w:rsidP="003232F6">
      <w:pPr>
        <w:pStyle w:val="Default"/>
        <w:widowControl/>
        <w:tabs>
          <w:tab w:val="left" w:pos="709"/>
        </w:tabs>
        <w:spacing w:line="360" w:lineRule="auto"/>
        <w:jc w:val="both"/>
        <w:rPr>
          <w:rFonts w:ascii="Arial" w:hAnsi="Arial" w:cs="Arial"/>
          <w:iCs/>
          <w:color w:val="auto"/>
        </w:rPr>
      </w:pPr>
      <w:hyperlink r:id="rId18" w:history="1">
        <w:r w:rsidR="00D55C5B" w:rsidRPr="00E24A4A">
          <w:rPr>
            <w:rStyle w:val="Hyperlink"/>
            <w:rFonts w:ascii="Arial" w:hAnsi="Arial" w:cs="Arial"/>
            <w:iCs/>
            <w:color w:val="auto"/>
          </w:rPr>
          <w:t>Manchester's Local Offer for Children and Young People with SEN and disabilities</w:t>
        </w:r>
      </w:hyperlink>
    </w:p>
    <w:p w:rsidR="00D55C5B" w:rsidRPr="006944CE" w:rsidRDefault="00D55C5B" w:rsidP="006944CE">
      <w:pPr>
        <w:tabs>
          <w:tab w:val="left" w:pos="709"/>
        </w:tabs>
        <w:autoSpaceDE w:val="0"/>
        <w:autoSpaceDN w:val="0"/>
        <w:adjustRightInd w:val="0"/>
        <w:spacing w:line="360" w:lineRule="auto"/>
        <w:jc w:val="both"/>
        <w:rPr>
          <w:rFonts w:ascii="Arial" w:eastAsia="Calibri" w:hAnsi="Arial" w:cs="Arial"/>
          <w:iCs/>
        </w:rPr>
      </w:pPr>
    </w:p>
    <w:p w:rsidR="00D55C5B" w:rsidRPr="006944CE" w:rsidRDefault="00D55C5B" w:rsidP="006944CE">
      <w:pPr>
        <w:pStyle w:val="ListParagraph"/>
        <w:numPr>
          <w:ilvl w:val="0"/>
          <w:numId w:val="21"/>
        </w:numPr>
        <w:tabs>
          <w:tab w:val="left" w:pos="709"/>
        </w:tabs>
        <w:autoSpaceDE w:val="0"/>
        <w:autoSpaceDN w:val="0"/>
        <w:adjustRightInd w:val="0"/>
        <w:spacing w:line="360" w:lineRule="auto"/>
        <w:jc w:val="both"/>
        <w:rPr>
          <w:rFonts w:ascii="Arial" w:eastAsia="Calibri" w:hAnsi="Arial" w:cs="Arial"/>
          <w:b/>
          <w:iCs/>
        </w:rPr>
      </w:pPr>
      <w:r w:rsidRPr="006944CE">
        <w:rPr>
          <w:rFonts w:ascii="Arial" w:eastAsia="Calibri" w:hAnsi="Arial" w:cs="Arial"/>
          <w:b/>
          <w:iCs/>
        </w:rPr>
        <w:t>Independent SEND Guidance, Advice, and Support for the families of young people with special educational needs and disabilities (SEND)</w:t>
      </w:r>
    </w:p>
    <w:p w:rsidR="00D55C5B" w:rsidRPr="006944CE" w:rsidRDefault="00D55C5B" w:rsidP="006944CE">
      <w:pPr>
        <w:tabs>
          <w:tab w:val="left" w:pos="709"/>
        </w:tabs>
        <w:autoSpaceDE w:val="0"/>
        <w:autoSpaceDN w:val="0"/>
        <w:adjustRightInd w:val="0"/>
        <w:spacing w:line="360" w:lineRule="auto"/>
        <w:jc w:val="both"/>
        <w:rPr>
          <w:rFonts w:ascii="Arial" w:eastAsia="Calibri" w:hAnsi="Arial" w:cs="Arial"/>
          <w:b/>
          <w:iCs/>
        </w:rPr>
      </w:pPr>
    </w:p>
    <w:p w:rsidR="006944CE" w:rsidRPr="006944CE" w:rsidRDefault="006944CE" w:rsidP="006944CE">
      <w:pPr>
        <w:pStyle w:val="Default"/>
        <w:tabs>
          <w:tab w:val="left" w:pos="709"/>
        </w:tabs>
        <w:spacing w:line="360" w:lineRule="auto"/>
        <w:jc w:val="both"/>
        <w:rPr>
          <w:rFonts w:ascii="Arial" w:hAnsi="Arial" w:cs="Arial"/>
          <w:b/>
          <w:iCs/>
          <w:color w:val="auto"/>
        </w:rPr>
      </w:pPr>
      <w:r w:rsidRPr="006944CE">
        <w:rPr>
          <w:rFonts w:ascii="Arial" w:hAnsi="Arial" w:cs="Arial"/>
          <w:b/>
          <w:iCs/>
          <w:color w:val="auto"/>
        </w:rPr>
        <w:t>SENDIASS</w:t>
      </w:r>
    </w:p>
    <w:p w:rsidR="006944CE" w:rsidRPr="006944CE" w:rsidRDefault="006944CE" w:rsidP="006944CE">
      <w:pPr>
        <w:pStyle w:val="Default"/>
        <w:tabs>
          <w:tab w:val="left" w:pos="709"/>
        </w:tabs>
        <w:spacing w:line="360" w:lineRule="auto"/>
        <w:jc w:val="both"/>
        <w:rPr>
          <w:rFonts w:ascii="Arial" w:hAnsi="Arial" w:cs="Arial"/>
          <w:b/>
          <w:iCs/>
          <w:color w:val="auto"/>
        </w:rPr>
      </w:pPr>
    </w:p>
    <w:p w:rsidR="006944CE" w:rsidRPr="006944CE" w:rsidRDefault="006944CE" w:rsidP="006944CE">
      <w:pPr>
        <w:pStyle w:val="Default"/>
        <w:tabs>
          <w:tab w:val="left" w:pos="709"/>
        </w:tabs>
        <w:spacing w:line="360" w:lineRule="auto"/>
        <w:jc w:val="both"/>
        <w:rPr>
          <w:rFonts w:ascii="Arial" w:hAnsi="Arial" w:cs="Arial"/>
          <w:iCs/>
          <w:color w:val="auto"/>
        </w:rPr>
      </w:pPr>
      <w:r w:rsidRPr="006944CE">
        <w:rPr>
          <w:rFonts w:ascii="Arial" w:hAnsi="Arial" w:cs="Arial"/>
          <w:iCs/>
          <w:color w:val="auto"/>
        </w:rPr>
        <w:t xml:space="preserve">SENDIASS is a </w:t>
      </w:r>
      <w:bookmarkStart w:id="3" w:name="_GoBack"/>
      <w:r w:rsidRPr="006944CE">
        <w:rPr>
          <w:rFonts w:ascii="Arial" w:hAnsi="Arial" w:cs="Arial"/>
          <w:iCs/>
          <w:color w:val="auto"/>
        </w:rPr>
        <w:t>statutory</w:t>
      </w:r>
      <w:bookmarkEnd w:id="3"/>
      <w:r w:rsidRPr="006944CE">
        <w:rPr>
          <w:rFonts w:ascii="Arial" w:hAnsi="Arial" w:cs="Arial"/>
          <w:iCs/>
          <w:color w:val="auto"/>
        </w:rPr>
        <w:t xml:space="preserve"> service offering free confidential, impartial advice and support to parents and carers, children and young people (aged 0-25) with special educational needs and disability.</w:t>
      </w:r>
    </w:p>
    <w:p w:rsidR="006944CE" w:rsidRPr="006944CE" w:rsidRDefault="006944CE" w:rsidP="006944CE">
      <w:pPr>
        <w:pStyle w:val="Default"/>
        <w:tabs>
          <w:tab w:val="left" w:pos="709"/>
        </w:tabs>
        <w:spacing w:line="360" w:lineRule="auto"/>
        <w:jc w:val="both"/>
        <w:rPr>
          <w:rFonts w:ascii="Arial" w:hAnsi="Arial" w:cs="Arial"/>
          <w:iCs/>
        </w:rPr>
      </w:pPr>
    </w:p>
    <w:p w:rsidR="006944CE" w:rsidRPr="006944CE" w:rsidRDefault="001E667F" w:rsidP="006944CE">
      <w:pPr>
        <w:pStyle w:val="Default"/>
        <w:tabs>
          <w:tab w:val="left" w:pos="709"/>
        </w:tabs>
        <w:spacing w:line="360" w:lineRule="auto"/>
        <w:jc w:val="both"/>
        <w:rPr>
          <w:rFonts w:ascii="Arial" w:hAnsi="Arial" w:cs="Arial"/>
          <w:iCs/>
          <w:color w:val="auto"/>
        </w:rPr>
      </w:pPr>
      <w:hyperlink r:id="rId19" w:anchor="SENDIASS" w:history="1">
        <w:r w:rsidR="006944CE" w:rsidRPr="006944CE">
          <w:rPr>
            <w:rStyle w:val="Hyperlink"/>
            <w:rFonts w:ascii="Arial" w:hAnsi="Arial" w:cs="Arial"/>
            <w:iCs/>
          </w:rPr>
          <w:t>Special Education Needs and Disability Information, Advice Support Service</w:t>
        </w:r>
      </w:hyperlink>
    </w:p>
    <w:p w:rsidR="00D55C5B" w:rsidRPr="006944CE" w:rsidRDefault="00D55C5B" w:rsidP="006944CE">
      <w:pPr>
        <w:pStyle w:val="Default"/>
        <w:tabs>
          <w:tab w:val="left" w:pos="709"/>
        </w:tabs>
        <w:spacing w:line="360" w:lineRule="auto"/>
        <w:jc w:val="both"/>
        <w:rPr>
          <w:rFonts w:ascii="Arial" w:hAnsi="Arial" w:cs="Arial"/>
          <w:iCs/>
          <w:color w:val="auto"/>
        </w:rPr>
      </w:pPr>
    </w:p>
    <w:p w:rsidR="00D55C5B" w:rsidRPr="006944CE" w:rsidRDefault="00D55C5B" w:rsidP="006944CE">
      <w:pPr>
        <w:pStyle w:val="Default"/>
        <w:numPr>
          <w:ilvl w:val="0"/>
          <w:numId w:val="21"/>
        </w:numPr>
        <w:tabs>
          <w:tab w:val="left" w:pos="709"/>
        </w:tabs>
        <w:spacing w:line="360" w:lineRule="auto"/>
        <w:jc w:val="both"/>
        <w:rPr>
          <w:rFonts w:ascii="Arial" w:hAnsi="Arial" w:cs="Arial"/>
          <w:b/>
          <w:iCs/>
          <w:color w:val="auto"/>
        </w:rPr>
      </w:pPr>
      <w:r w:rsidRPr="006944CE">
        <w:rPr>
          <w:rFonts w:ascii="Arial" w:hAnsi="Arial" w:cs="Arial"/>
          <w:b/>
          <w:iCs/>
          <w:color w:val="auto"/>
        </w:rPr>
        <w:t>Travel assistance for pupils with special educational needs and disabilities (SEND)</w:t>
      </w:r>
    </w:p>
    <w:p w:rsidR="00D55C5B" w:rsidRPr="006944CE" w:rsidRDefault="00D55C5B" w:rsidP="006944CE">
      <w:pPr>
        <w:pStyle w:val="Default"/>
        <w:tabs>
          <w:tab w:val="left" w:pos="709"/>
        </w:tabs>
        <w:spacing w:line="360" w:lineRule="auto"/>
        <w:jc w:val="both"/>
        <w:rPr>
          <w:rFonts w:ascii="Arial" w:hAnsi="Arial" w:cs="Arial"/>
          <w:iCs/>
          <w:color w:val="auto"/>
        </w:rPr>
      </w:pPr>
    </w:p>
    <w:p w:rsidR="00D55C5B" w:rsidRPr="006944CE" w:rsidRDefault="00D55C5B" w:rsidP="006944CE">
      <w:pPr>
        <w:pStyle w:val="Default"/>
        <w:tabs>
          <w:tab w:val="left" w:pos="709"/>
        </w:tabs>
        <w:spacing w:line="360" w:lineRule="auto"/>
        <w:jc w:val="both"/>
        <w:rPr>
          <w:rFonts w:ascii="Arial" w:hAnsi="Arial" w:cs="Arial"/>
          <w:b/>
          <w:iCs/>
          <w:color w:val="auto"/>
        </w:rPr>
      </w:pPr>
      <w:r w:rsidRPr="006944CE">
        <w:rPr>
          <w:rFonts w:ascii="Arial" w:hAnsi="Arial" w:cs="Arial"/>
          <w:b/>
          <w:iCs/>
          <w:color w:val="auto"/>
        </w:rPr>
        <w:t>Help with travel to school or college</w:t>
      </w:r>
    </w:p>
    <w:p w:rsidR="00D55C5B" w:rsidRPr="00D55C5B" w:rsidRDefault="00D55C5B" w:rsidP="003232F6">
      <w:pPr>
        <w:pStyle w:val="Default"/>
        <w:tabs>
          <w:tab w:val="left" w:pos="709"/>
        </w:tabs>
        <w:spacing w:line="360" w:lineRule="auto"/>
        <w:jc w:val="both"/>
        <w:rPr>
          <w:rFonts w:ascii="Arial" w:hAnsi="Arial" w:cs="Arial"/>
          <w:iCs/>
          <w:color w:val="auto"/>
        </w:rPr>
      </w:pPr>
    </w:p>
    <w:p w:rsidR="00D55C5B" w:rsidRDefault="00D55C5B" w:rsidP="003232F6">
      <w:pPr>
        <w:pStyle w:val="Default"/>
        <w:tabs>
          <w:tab w:val="left" w:pos="709"/>
        </w:tabs>
        <w:spacing w:line="360" w:lineRule="auto"/>
        <w:jc w:val="both"/>
        <w:rPr>
          <w:rFonts w:ascii="Arial" w:hAnsi="Arial" w:cs="Arial"/>
          <w:iCs/>
          <w:color w:val="auto"/>
        </w:rPr>
      </w:pPr>
      <w:r w:rsidRPr="00D55C5B">
        <w:rPr>
          <w:rFonts w:ascii="Arial" w:hAnsi="Arial" w:cs="Arial"/>
          <w:iCs/>
          <w:color w:val="auto"/>
        </w:rPr>
        <w:lastRenderedPageBreak/>
        <w:t xml:space="preserve">Pupils with an Education, Health and Care Plan (EHCP) can get a free school travel pass to get to and from school on a bus, train or tram in Greater Manchester. </w:t>
      </w:r>
    </w:p>
    <w:p w:rsidR="004E1A64" w:rsidRDefault="004E1A64" w:rsidP="003232F6">
      <w:pPr>
        <w:pStyle w:val="Default"/>
        <w:tabs>
          <w:tab w:val="left" w:pos="709"/>
        </w:tabs>
        <w:spacing w:line="360" w:lineRule="auto"/>
        <w:jc w:val="both"/>
        <w:rPr>
          <w:rFonts w:ascii="Arial" w:hAnsi="Arial" w:cs="Arial"/>
          <w:iCs/>
          <w:color w:val="auto"/>
        </w:rPr>
      </w:pPr>
    </w:p>
    <w:p w:rsidR="00D55C5B" w:rsidRDefault="001E667F" w:rsidP="003232F6">
      <w:pPr>
        <w:pStyle w:val="Default"/>
        <w:tabs>
          <w:tab w:val="left" w:pos="709"/>
        </w:tabs>
        <w:spacing w:line="360" w:lineRule="auto"/>
        <w:jc w:val="both"/>
        <w:rPr>
          <w:rFonts w:ascii="Arial" w:hAnsi="Arial" w:cs="Arial"/>
          <w:iCs/>
          <w:color w:val="auto"/>
        </w:rPr>
      </w:pPr>
      <w:hyperlink r:id="rId20" w:history="1">
        <w:r w:rsidR="00D55C5B" w:rsidRPr="00D55C5B">
          <w:rPr>
            <w:rStyle w:val="Hyperlink"/>
            <w:rFonts w:ascii="Arial" w:hAnsi="Arial" w:cs="Arial"/>
          </w:rPr>
          <w:t>Free school travel passes | Travel assistance for pupils with special educational needs and disabilities (SEND) | Manchester City Council</w:t>
        </w:r>
      </w:hyperlink>
    </w:p>
    <w:p w:rsidR="00D55C5B" w:rsidRPr="00D55C5B" w:rsidRDefault="00D55C5B" w:rsidP="003232F6">
      <w:pPr>
        <w:pStyle w:val="Default"/>
        <w:tabs>
          <w:tab w:val="left" w:pos="709"/>
        </w:tabs>
        <w:spacing w:line="360" w:lineRule="auto"/>
        <w:jc w:val="both"/>
        <w:rPr>
          <w:rFonts w:ascii="Arial" w:hAnsi="Arial" w:cs="Arial"/>
          <w:iCs/>
          <w:color w:val="auto"/>
        </w:rPr>
      </w:pPr>
    </w:p>
    <w:p w:rsidR="00D55C5B" w:rsidRPr="00D55C5B" w:rsidRDefault="00D55C5B" w:rsidP="003232F6">
      <w:pPr>
        <w:pStyle w:val="Default"/>
        <w:numPr>
          <w:ilvl w:val="0"/>
          <w:numId w:val="21"/>
        </w:numPr>
        <w:tabs>
          <w:tab w:val="left" w:pos="709"/>
        </w:tabs>
        <w:spacing w:line="360" w:lineRule="auto"/>
        <w:jc w:val="both"/>
        <w:rPr>
          <w:rFonts w:ascii="Arial" w:hAnsi="Arial" w:cs="Arial"/>
          <w:b/>
          <w:iCs/>
          <w:color w:val="auto"/>
        </w:rPr>
      </w:pPr>
      <w:r w:rsidRPr="00D55C5B">
        <w:rPr>
          <w:rFonts w:ascii="Arial" w:hAnsi="Arial" w:cs="Arial"/>
          <w:b/>
          <w:iCs/>
          <w:color w:val="auto"/>
        </w:rPr>
        <w:t>Home to School Transport team</w:t>
      </w:r>
    </w:p>
    <w:p w:rsidR="00D55C5B" w:rsidRPr="00D55C5B" w:rsidRDefault="00D55C5B" w:rsidP="003232F6">
      <w:pPr>
        <w:pStyle w:val="Default"/>
        <w:tabs>
          <w:tab w:val="left" w:pos="709"/>
        </w:tabs>
        <w:spacing w:line="360" w:lineRule="auto"/>
        <w:jc w:val="both"/>
        <w:rPr>
          <w:rFonts w:ascii="Arial" w:hAnsi="Arial" w:cs="Arial"/>
          <w:iCs/>
          <w:color w:val="auto"/>
        </w:rPr>
      </w:pPr>
    </w:p>
    <w:p w:rsidR="00D55C5B" w:rsidRDefault="00D55C5B" w:rsidP="003232F6">
      <w:pPr>
        <w:pStyle w:val="Default"/>
        <w:tabs>
          <w:tab w:val="left" w:pos="709"/>
        </w:tabs>
        <w:spacing w:line="360" w:lineRule="auto"/>
        <w:jc w:val="both"/>
        <w:rPr>
          <w:rFonts w:ascii="Arial" w:hAnsi="Arial" w:cs="Arial"/>
          <w:iCs/>
          <w:color w:val="auto"/>
        </w:rPr>
      </w:pPr>
      <w:r w:rsidRPr="00D55C5B">
        <w:rPr>
          <w:rFonts w:ascii="Arial" w:hAnsi="Arial" w:cs="Arial"/>
          <w:iCs/>
          <w:color w:val="auto"/>
        </w:rPr>
        <w:t>The Home to School Transport team is responsible for travel solutions between home and school for children and young people with special educational needs and/ or disabilities.</w:t>
      </w:r>
    </w:p>
    <w:p w:rsidR="004E1A64" w:rsidRPr="00D55C5B" w:rsidRDefault="004E1A64" w:rsidP="003232F6">
      <w:pPr>
        <w:pStyle w:val="Default"/>
        <w:tabs>
          <w:tab w:val="left" w:pos="709"/>
        </w:tabs>
        <w:spacing w:line="360" w:lineRule="auto"/>
        <w:jc w:val="both"/>
        <w:rPr>
          <w:rFonts w:ascii="Arial" w:hAnsi="Arial" w:cs="Arial"/>
          <w:iCs/>
          <w:color w:val="auto"/>
        </w:rPr>
      </w:pPr>
    </w:p>
    <w:p w:rsidR="00D55C5B" w:rsidRPr="00E24A4A" w:rsidRDefault="001E667F" w:rsidP="003232F6">
      <w:pPr>
        <w:pStyle w:val="Default"/>
        <w:widowControl/>
        <w:tabs>
          <w:tab w:val="left" w:pos="709"/>
        </w:tabs>
        <w:spacing w:line="360" w:lineRule="auto"/>
        <w:jc w:val="both"/>
        <w:rPr>
          <w:rFonts w:ascii="Arial" w:hAnsi="Arial" w:cs="Arial"/>
          <w:iCs/>
          <w:color w:val="auto"/>
        </w:rPr>
      </w:pPr>
      <w:hyperlink r:id="rId21" w:history="1">
        <w:r w:rsidR="00D55C5B" w:rsidRPr="00E24A4A">
          <w:rPr>
            <w:rStyle w:val="Hyperlink"/>
            <w:rFonts w:ascii="Arial" w:hAnsi="Arial" w:cs="Arial"/>
            <w:iCs/>
            <w:color w:val="auto"/>
          </w:rPr>
          <w:t xml:space="preserve">Travel assistance for young people with Education, Health and Care Plans </w:t>
        </w:r>
        <w:r w:rsidR="00D55C5B">
          <w:rPr>
            <w:rStyle w:val="Hyperlink"/>
            <w:rFonts w:ascii="Arial" w:hAnsi="Arial" w:cs="Arial"/>
            <w:iCs/>
            <w:color w:val="auto"/>
          </w:rPr>
          <w:t>(</w:t>
        </w:r>
        <w:r w:rsidR="00D55C5B" w:rsidRPr="00E24A4A">
          <w:rPr>
            <w:rStyle w:val="Hyperlink"/>
            <w:rFonts w:ascii="Arial" w:hAnsi="Arial" w:cs="Arial"/>
            <w:iCs/>
            <w:color w:val="auto"/>
          </w:rPr>
          <w:t>EHCP</w:t>
        </w:r>
        <w:r w:rsidR="00D55C5B">
          <w:rPr>
            <w:rStyle w:val="Hyperlink"/>
            <w:rFonts w:ascii="Arial" w:hAnsi="Arial" w:cs="Arial"/>
            <w:iCs/>
            <w:color w:val="auto"/>
          </w:rPr>
          <w:t>)</w:t>
        </w:r>
      </w:hyperlink>
    </w:p>
    <w:p w:rsidR="00254BB1" w:rsidRDefault="00254BB1" w:rsidP="003232F6">
      <w:pPr>
        <w:spacing w:line="360" w:lineRule="auto"/>
        <w:rPr>
          <w:rFonts w:ascii="Arial" w:eastAsia="Times New Roman" w:hAnsi="Arial" w:cs="Arial"/>
          <w:b/>
          <w:bCs/>
          <w:lang w:eastAsia="en-GB"/>
        </w:rPr>
      </w:pPr>
      <w:r>
        <w:rPr>
          <w:rFonts w:ascii="Arial" w:eastAsia="Times New Roman" w:hAnsi="Arial" w:cs="Arial"/>
          <w:b/>
          <w:bCs/>
          <w:lang w:eastAsia="en-GB"/>
        </w:rPr>
        <w:br w:type="page"/>
      </w:r>
    </w:p>
    <w:p w:rsidR="00A16FFA" w:rsidRPr="008D2DD1" w:rsidRDefault="00480228" w:rsidP="003232F6">
      <w:pPr>
        <w:pStyle w:val="ListParagraph"/>
        <w:numPr>
          <w:ilvl w:val="0"/>
          <w:numId w:val="14"/>
        </w:numPr>
        <w:shd w:val="clear" w:color="auto" w:fill="FFFFFF"/>
        <w:spacing w:line="360" w:lineRule="auto"/>
        <w:rPr>
          <w:rFonts w:ascii="Arial" w:eastAsia="Times New Roman" w:hAnsi="Arial" w:cs="Arial"/>
          <w:b/>
          <w:bCs/>
          <w:lang w:eastAsia="en-GB"/>
        </w:rPr>
      </w:pPr>
      <w:r w:rsidRPr="008D2DD1">
        <w:rPr>
          <w:rFonts w:ascii="Arial" w:eastAsia="Times New Roman" w:hAnsi="Arial" w:cs="Arial"/>
          <w:b/>
          <w:bCs/>
          <w:lang w:eastAsia="en-GB"/>
        </w:rPr>
        <w:lastRenderedPageBreak/>
        <w:t>SENCO and</w:t>
      </w:r>
      <w:r w:rsidR="008465E7" w:rsidRPr="008D2DD1">
        <w:rPr>
          <w:rFonts w:ascii="Arial" w:eastAsia="Times New Roman" w:hAnsi="Arial" w:cs="Arial"/>
          <w:b/>
          <w:bCs/>
          <w:lang w:eastAsia="en-GB"/>
        </w:rPr>
        <w:t xml:space="preserve"> SEND </w:t>
      </w:r>
      <w:r w:rsidR="00A146A7">
        <w:rPr>
          <w:rFonts w:ascii="Arial" w:eastAsia="Times New Roman" w:hAnsi="Arial" w:cs="Arial"/>
          <w:b/>
          <w:bCs/>
          <w:lang w:eastAsia="en-GB"/>
        </w:rPr>
        <w:t>Team</w:t>
      </w:r>
      <w:r w:rsidR="008465E7" w:rsidRPr="008D2DD1">
        <w:rPr>
          <w:rFonts w:ascii="Arial" w:eastAsia="Times New Roman" w:hAnsi="Arial" w:cs="Arial"/>
          <w:b/>
          <w:bCs/>
          <w:lang w:eastAsia="en-GB"/>
        </w:rPr>
        <w:t xml:space="preserve"> </w:t>
      </w:r>
      <w:r w:rsidR="00A146A7">
        <w:rPr>
          <w:rFonts w:ascii="Arial" w:eastAsia="Times New Roman" w:hAnsi="Arial" w:cs="Arial"/>
          <w:b/>
          <w:bCs/>
          <w:lang w:eastAsia="en-GB"/>
        </w:rPr>
        <w:t>C</w:t>
      </w:r>
      <w:r w:rsidR="008465E7" w:rsidRPr="008D2DD1">
        <w:rPr>
          <w:rFonts w:ascii="Arial" w:eastAsia="Times New Roman" w:hAnsi="Arial" w:cs="Arial"/>
          <w:b/>
          <w:bCs/>
          <w:lang w:eastAsia="en-GB"/>
        </w:rPr>
        <w:t xml:space="preserve">ontact </w:t>
      </w:r>
      <w:r w:rsidR="00A146A7">
        <w:rPr>
          <w:rFonts w:ascii="Arial" w:eastAsia="Times New Roman" w:hAnsi="Arial" w:cs="Arial"/>
          <w:b/>
          <w:bCs/>
          <w:lang w:eastAsia="en-GB"/>
        </w:rPr>
        <w:t>I</w:t>
      </w:r>
      <w:r w:rsidR="008465E7" w:rsidRPr="008D2DD1">
        <w:rPr>
          <w:rFonts w:ascii="Arial" w:eastAsia="Times New Roman" w:hAnsi="Arial" w:cs="Arial"/>
          <w:b/>
          <w:bCs/>
          <w:lang w:eastAsia="en-GB"/>
        </w:rPr>
        <w:t>nformation</w:t>
      </w:r>
    </w:p>
    <w:p w:rsidR="00A16FFA" w:rsidRPr="00E24A4A" w:rsidRDefault="00A16FFA" w:rsidP="003232F6">
      <w:pPr>
        <w:shd w:val="clear" w:color="auto" w:fill="FFFFFF"/>
        <w:spacing w:line="360" w:lineRule="auto"/>
        <w:rPr>
          <w:rFonts w:ascii="Arial" w:eastAsia="Times New Roman" w:hAnsi="Arial" w:cs="Arial"/>
          <w:b/>
          <w:bCs/>
          <w:lang w:eastAsia="en-GB"/>
        </w:rPr>
      </w:pPr>
    </w:p>
    <w:p w:rsidR="001C1EA5" w:rsidRPr="00E24A4A" w:rsidRDefault="001C1EA5" w:rsidP="003232F6">
      <w:pPr>
        <w:shd w:val="clear" w:color="auto" w:fill="FFFFFF"/>
        <w:spacing w:line="360" w:lineRule="auto"/>
        <w:rPr>
          <w:rFonts w:ascii="Arial" w:eastAsia="Times New Roman" w:hAnsi="Arial" w:cs="Arial"/>
          <w:lang w:eastAsia="en-GB"/>
        </w:rPr>
      </w:pPr>
      <w:r w:rsidRPr="00E24A4A">
        <w:rPr>
          <w:rFonts w:ascii="Arial" w:eastAsia="Times New Roman" w:hAnsi="Arial" w:cs="Arial"/>
          <w:bCs/>
          <w:bdr w:val="none" w:sz="0" w:space="0" w:color="auto" w:frame="1"/>
          <w:lang w:eastAsia="en-GB"/>
        </w:rPr>
        <w:t>Paul Barker-Mathews</w:t>
      </w:r>
    </w:p>
    <w:p w:rsidR="001C1EA5" w:rsidRPr="00E24A4A" w:rsidRDefault="001C1EA5" w:rsidP="003232F6">
      <w:pPr>
        <w:shd w:val="clear" w:color="auto" w:fill="FFFFFF"/>
        <w:spacing w:line="360" w:lineRule="auto"/>
        <w:rPr>
          <w:rFonts w:ascii="Arial" w:eastAsia="Times New Roman" w:hAnsi="Arial" w:cs="Arial"/>
          <w:lang w:eastAsia="en-GB"/>
        </w:rPr>
      </w:pPr>
      <w:r w:rsidRPr="00E24A4A">
        <w:rPr>
          <w:rFonts w:ascii="Arial" w:eastAsia="Times New Roman" w:hAnsi="Arial" w:cs="Arial"/>
          <w:b/>
          <w:bCs/>
          <w:bdr w:val="none" w:sz="0" w:space="0" w:color="auto" w:frame="1"/>
          <w:lang w:eastAsia="en-GB"/>
        </w:rPr>
        <w:t>MSPRU SENCO</w:t>
      </w:r>
    </w:p>
    <w:p w:rsidR="001C1EA5" w:rsidRPr="00E24A4A" w:rsidRDefault="001C1EA5" w:rsidP="003232F6">
      <w:pPr>
        <w:shd w:val="clear" w:color="auto" w:fill="FFFFFF"/>
        <w:spacing w:line="360" w:lineRule="auto"/>
        <w:rPr>
          <w:rFonts w:ascii="Arial" w:eastAsia="Times New Roman" w:hAnsi="Arial" w:cs="Arial"/>
          <w:lang w:eastAsia="en-GB"/>
        </w:rPr>
      </w:pP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Manchester Secondary Pupil Referral Unit</w:t>
      </w: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SEND Team</w:t>
      </w: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dr w:val="none" w:sz="0" w:space="0" w:color="auto" w:frame="1"/>
          <w:shd w:val="clear" w:color="auto" w:fill="FFFFFF"/>
          <w:lang w:eastAsia="en-GB"/>
        </w:rPr>
        <w:t>Mersey Valley Campus</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Barlow Hall Road</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Chorlton-cum-Hardy</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Manchester</w:t>
      </w:r>
      <w:r w:rsidRPr="00E24A4A">
        <w:rPr>
          <w:rFonts w:ascii="Arial" w:eastAsia="Times New Roman" w:hAnsi="Arial" w:cs="Arial"/>
          <w:lang w:eastAsia="en-GB"/>
        </w:rPr>
        <w:br/>
      </w:r>
      <w:r w:rsidRPr="00E24A4A">
        <w:rPr>
          <w:rFonts w:ascii="Arial" w:eastAsia="Times New Roman" w:hAnsi="Arial" w:cs="Arial"/>
          <w:bdr w:val="none" w:sz="0" w:space="0" w:color="auto" w:frame="1"/>
          <w:shd w:val="clear" w:color="auto" w:fill="FFFFFF"/>
          <w:lang w:eastAsia="en-GB"/>
        </w:rPr>
        <w:t>M21 7JJ</w:t>
      </w:r>
    </w:p>
    <w:p w:rsidR="001C1EA5" w:rsidRPr="00E24A4A"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lang w:eastAsia="en-GB"/>
        </w:rPr>
        <w:br/>
      </w:r>
      <w:r w:rsidRPr="00E24A4A">
        <w:rPr>
          <w:rFonts w:ascii="Arial" w:eastAsia="Times New Roman" w:hAnsi="Arial" w:cs="Arial"/>
          <w:b/>
          <w:bCs/>
          <w:bdr w:val="none" w:sz="0" w:space="0" w:color="auto" w:frame="1"/>
          <w:lang w:eastAsia="en-GB"/>
        </w:rPr>
        <w:t>Centre Telephone:</w:t>
      </w:r>
      <w:r w:rsidRPr="00E24A4A">
        <w:rPr>
          <w:rFonts w:ascii="Arial" w:eastAsia="Times New Roman" w:hAnsi="Arial" w:cs="Arial"/>
          <w:bdr w:val="none" w:sz="0" w:space="0" w:color="auto" w:frame="1"/>
          <w:lang w:eastAsia="en-GB"/>
        </w:rPr>
        <w:t> 0161 696 7962</w:t>
      </w:r>
    </w:p>
    <w:p w:rsidR="001C1EA5" w:rsidRPr="00A146A7" w:rsidRDefault="001C1EA5" w:rsidP="003232F6">
      <w:pPr>
        <w:shd w:val="clear" w:color="auto" w:fill="FFFFFF"/>
        <w:spacing w:line="360" w:lineRule="auto"/>
        <w:textAlignment w:val="baseline"/>
        <w:rPr>
          <w:rFonts w:ascii="Arial" w:eastAsia="Times New Roman" w:hAnsi="Arial" w:cs="Arial"/>
          <w:lang w:eastAsia="en-GB"/>
        </w:rPr>
      </w:pPr>
      <w:r w:rsidRPr="00E24A4A">
        <w:rPr>
          <w:rFonts w:ascii="Arial" w:eastAsia="Times New Roman" w:hAnsi="Arial" w:cs="Arial"/>
          <w:b/>
          <w:bCs/>
          <w:bdr w:val="none" w:sz="0" w:space="0" w:color="auto" w:frame="1"/>
          <w:lang w:eastAsia="en-GB"/>
        </w:rPr>
        <w:t>Mobile:</w:t>
      </w:r>
      <w:r w:rsidRPr="00E24A4A">
        <w:rPr>
          <w:rFonts w:ascii="Arial" w:eastAsia="Times New Roman" w:hAnsi="Arial" w:cs="Arial"/>
          <w:bdr w:val="none" w:sz="0" w:space="0" w:color="auto" w:frame="1"/>
          <w:lang w:eastAsia="en-GB"/>
        </w:rPr>
        <w:t> </w:t>
      </w:r>
      <w:r w:rsidRPr="00A146A7">
        <w:rPr>
          <w:rFonts w:ascii="Arial" w:eastAsia="Times New Roman" w:hAnsi="Arial" w:cs="Arial"/>
          <w:bdr w:val="none" w:sz="0" w:space="0" w:color="auto" w:frame="1"/>
          <w:lang w:eastAsia="en-GB"/>
        </w:rPr>
        <w:t>07736 896 145</w:t>
      </w:r>
    </w:p>
    <w:p w:rsidR="001C1EA5" w:rsidRPr="00A146A7" w:rsidRDefault="001C1EA5" w:rsidP="003232F6">
      <w:pPr>
        <w:shd w:val="clear" w:color="auto" w:fill="FFFFFF"/>
        <w:spacing w:line="360" w:lineRule="auto"/>
        <w:textAlignment w:val="baseline"/>
        <w:rPr>
          <w:rFonts w:ascii="Arial" w:eastAsia="Times New Roman" w:hAnsi="Arial" w:cs="Arial"/>
          <w:lang w:eastAsia="en-GB"/>
        </w:rPr>
      </w:pPr>
      <w:r w:rsidRPr="00A146A7">
        <w:rPr>
          <w:rFonts w:ascii="Arial" w:eastAsia="Times New Roman" w:hAnsi="Arial" w:cs="Arial"/>
          <w:b/>
          <w:bCs/>
          <w:bdr w:val="none" w:sz="0" w:space="0" w:color="auto" w:frame="1"/>
          <w:lang w:eastAsia="en-GB"/>
        </w:rPr>
        <w:t>Email:</w:t>
      </w:r>
      <w:r w:rsidRPr="00A146A7">
        <w:rPr>
          <w:rFonts w:ascii="Arial" w:eastAsia="Times New Roman" w:hAnsi="Arial" w:cs="Arial"/>
          <w:bdr w:val="none" w:sz="0" w:space="0" w:color="auto" w:frame="1"/>
          <w:lang w:eastAsia="en-GB"/>
        </w:rPr>
        <w:t> P.Barker-Mathews@mspru.manchester.sch.uk</w:t>
      </w:r>
    </w:p>
    <w:p w:rsidR="00A16FFA" w:rsidRPr="00A146A7" w:rsidRDefault="00A16FFA" w:rsidP="003232F6">
      <w:pPr>
        <w:shd w:val="clear" w:color="auto" w:fill="FFFFFF"/>
        <w:spacing w:line="360" w:lineRule="auto"/>
        <w:textAlignment w:val="baseline"/>
        <w:rPr>
          <w:rFonts w:ascii="Arial" w:eastAsia="Times New Roman" w:hAnsi="Arial" w:cs="Arial"/>
          <w:bdr w:val="none" w:sz="0" w:space="0" w:color="auto" w:frame="1"/>
          <w:lang w:eastAsia="en-GB"/>
        </w:rPr>
      </w:pPr>
    </w:p>
    <w:p w:rsidR="00A16FFA" w:rsidRPr="00A146A7" w:rsidRDefault="00A16FFA" w:rsidP="003232F6">
      <w:pPr>
        <w:shd w:val="clear" w:color="auto" w:fill="FFFFFF"/>
        <w:spacing w:line="360" w:lineRule="auto"/>
        <w:textAlignment w:val="baseline"/>
        <w:rPr>
          <w:rFonts w:ascii="Arial" w:eastAsia="Times New Roman" w:hAnsi="Arial" w:cs="Arial"/>
          <w:bdr w:val="none" w:sz="0" w:space="0" w:color="auto" w:frame="1"/>
          <w:lang w:eastAsia="en-GB"/>
        </w:rPr>
      </w:pPr>
    </w:p>
    <w:p w:rsidR="00A16FFA" w:rsidRPr="00A146A7" w:rsidRDefault="00A16FFA" w:rsidP="003232F6">
      <w:pPr>
        <w:shd w:val="clear" w:color="auto" w:fill="FFFFFF"/>
        <w:spacing w:line="360" w:lineRule="auto"/>
        <w:textAlignment w:val="baseline"/>
        <w:rPr>
          <w:rFonts w:ascii="Arial" w:eastAsia="Times New Roman" w:hAnsi="Arial" w:cs="Arial"/>
          <w:bdr w:val="none" w:sz="0" w:space="0" w:color="auto" w:frame="1"/>
          <w:lang w:eastAsia="en-GB"/>
        </w:rPr>
      </w:pPr>
    </w:p>
    <w:p w:rsidR="00A146A7" w:rsidRPr="00A146A7" w:rsidRDefault="00A146A7" w:rsidP="003232F6">
      <w:pPr>
        <w:pStyle w:val="Default"/>
        <w:tabs>
          <w:tab w:val="left" w:pos="709"/>
        </w:tabs>
        <w:spacing w:line="360" w:lineRule="auto"/>
        <w:jc w:val="both"/>
        <w:rPr>
          <w:rFonts w:ascii="Arial" w:hAnsi="Arial" w:cs="Arial"/>
          <w:color w:val="auto"/>
        </w:rPr>
      </w:pPr>
      <w:r w:rsidRPr="00A146A7">
        <w:rPr>
          <w:rFonts w:ascii="Arial" w:hAnsi="Arial" w:cs="Arial"/>
          <w:b/>
          <w:color w:val="auto"/>
        </w:rPr>
        <w:t>Reviewed by:</w:t>
      </w:r>
      <w:r w:rsidRPr="00A146A7">
        <w:rPr>
          <w:rFonts w:ascii="Arial" w:hAnsi="Arial" w:cs="Arial"/>
          <w:color w:val="auto"/>
        </w:rPr>
        <w:t xml:space="preserve"> Paul Barker-Mathews, SENCO, November 2023</w:t>
      </w:r>
    </w:p>
    <w:p w:rsidR="00A146A7" w:rsidRPr="00A146A7" w:rsidRDefault="00A146A7" w:rsidP="003232F6">
      <w:pPr>
        <w:pStyle w:val="Default"/>
        <w:tabs>
          <w:tab w:val="left" w:pos="709"/>
        </w:tabs>
        <w:spacing w:line="360" w:lineRule="auto"/>
        <w:jc w:val="both"/>
        <w:rPr>
          <w:rFonts w:ascii="Arial" w:hAnsi="Arial" w:cs="Arial"/>
          <w:color w:val="auto"/>
        </w:rPr>
      </w:pPr>
      <w:r w:rsidRPr="00A146A7">
        <w:rPr>
          <w:rFonts w:ascii="Arial" w:hAnsi="Arial" w:cs="Arial"/>
          <w:b/>
          <w:color w:val="auto"/>
        </w:rPr>
        <w:t>Updated by:</w:t>
      </w:r>
      <w:r w:rsidRPr="00A146A7">
        <w:rPr>
          <w:rFonts w:ascii="Arial" w:hAnsi="Arial" w:cs="Arial"/>
          <w:color w:val="auto"/>
        </w:rPr>
        <w:t xml:space="preserve"> Paul Barker-Mathews, SENCO, February 2024</w:t>
      </w:r>
    </w:p>
    <w:p w:rsidR="00A146A7" w:rsidRPr="00A146A7" w:rsidRDefault="00A146A7" w:rsidP="003232F6">
      <w:pPr>
        <w:pStyle w:val="Default"/>
        <w:tabs>
          <w:tab w:val="left" w:pos="709"/>
        </w:tabs>
        <w:spacing w:line="360" w:lineRule="auto"/>
        <w:jc w:val="both"/>
        <w:rPr>
          <w:rFonts w:ascii="Arial" w:hAnsi="Arial" w:cs="Arial"/>
          <w:color w:val="auto"/>
        </w:rPr>
      </w:pPr>
    </w:p>
    <w:p w:rsidR="00C06536" w:rsidRPr="00A146A7" w:rsidRDefault="00C06536" w:rsidP="003232F6">
      <w:pPr>
        <w:pStyle w:val="Default"/>
        <w:tabs>
          <w:tab w:val="left" w:pos="709"/>
        </w:tabs>
        <w:spacing w:line="360" w:lineRule="auto"/>
        <w:rPr>
          <w:rFonts w:ascii="Arial" w:hAnsi="Arial" w:cs="Arial"/>
          <w:color w:val="auto"/>
        </w:rPr>
      </w:pPr>
    </w:p>
    <w:p w:rsidR="008D34B3" w:rsidRPr="00A146A7" w:rsidRDefault="008D34B3" w:rsidP="003232F6">
      <w:pPr>
        <w:tabs>
          <w:tab w:val="left" w:pos="5280"/>
        </w:tabs>
        <w:spacing w:line="360" w:lineRule="auto"/>
        <w:rPr>
          <w:rFonts w:ascii="Arial" w:hAnsi="Arial" w:cs="Arial"/>
        </w:rPr>
      </w:pPr>
    </w:p>
    <w:sectPr w:rsidR="008D34B3" w:rsidRPr="00A146A7" w:rsidSect="00AF4033">
      <w:footerReference w:type="default" r:id="rId22"/>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1E3" w:rsidRDefault="00A961E3">
      <w:r>
        <w:separator/>
      </w:r>
    </w:p>
  </w:endnote>
  <w:endnote w:type="continuationSeparator" w:id="0">
    <w:p w:rsidR="00A961E3" w:rsidRDefault="00A9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763003"/>
      <w:docPartObj>
        <w:docPartGallery w:val="Page Numbers (Bottom of Page)"/>
        <w:docPartUnique/>
      </w:docPartObj>
    </w:sdtPr>
    <w:sdtEndPr>
      <w:rPr>
        <w:noProof/>
      </w:rPr>
    </w:sdtEndPr>
    <w:sdtContent>
      <w:p w:rsidR="00A961E3" w:rsidRDefault="00A961E3">
        <w:pPr>
          <w:pStyle w:val="Footer"/>
        </w:pPr>
      </w:p>
      <w:p w:rsidR="00A961E3" w:rsidRDefault="00A961E3">
        <w:pPr>
          <w:pStyle w:val="Footer"/>
          <w:rPr>
            <w:rFonts w:asciiTheme="majorHAnsi" w:hAnsiTheme="majorHAnsi"/>
          </w:rPr>
        </w:pPr>
        <w:r>
          <w:rPr>
            <w:rFonts w:asciiTheme="majorHAnsi" w:hAnsiTheme="majorHAnsi"/>
          </w:rPr>
          <w:t>Manchester Secondary PRU – School Information Report for SEND</w:t>
        </w:r>
        <w:r>
          <w:rPr>
            <w:rFonts w:asciiTheme="majorHAnsi" w:hAnsiTheme="majorHAnsi"/>
          </w:rPr>
          <w:tab/>
          <w:t xml:space="preserve">Page </w:t>
        </w:r>
        <w:r>
          <w:rPr>
            <w:rFonts w:asciiTheme="majorHAnsi" w:hAnsiTheme="majorHAnsi"/>
          </w:rPr>
          <w:fldChar w:fldCharType="begin"/>
        </w:r>
        <w:r>
          <w:rPr>
            <w:rFonts w:asciiTheme="majorHAnsi" w:hAnsiTheme="majorHAnsi"/>
          </w:rPr>
          <w:instrText xml:space="preserve"> PAGE   \* MERGEFORMAT </w:instrText>
        </w:r>
        <w:r>
          <w:rPr>
            <w:rFonts w:asciiTheme="majorHAnsi" w:hAnsiTheme="majorHAnsi"/>
          </w:rPr>
          <w:fldChar w:fldCharType="separate"/>
        </w:r>
        <w:r>
          <w:rPr>
            <w:rFonts w:asciiTheme="majorHAnsi" w:hAnsiTheme="majorHAnsi"/>
            <w:noProof/>
          </w:rPr>
          <w:t>19</w:t>
        </w:r>
        <w:r>
          <w:rPr>
            <w:rFonts w:asciiTheme="majorHAnsi" w:hAnsiTheme="majorHAnsi"/>
            <w:noProof/>
          </w:rPr>
          <w:fldChar w:fldCharType="end"/>
        </w:r>
        <w:r>
          <w:rPr>
            <w:rFonts w:asciiTheme="majorHAnsi" w:hAnsiTheme="majorHAnsi"/>
            <w:noProof/>
          </w:rPr>
          <w:t xml:space="preserve"> of 32</w:t>
        </w:r>
      </w:p>
      <w:p w:rsidR="00A961E3" w:rsidRDefault="001E667F">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1E3" w:rsidRDefault="00A961E3">
      <w:r>
        <w:separator/>
      </w:r>
    </w:p>
  </w:footnote>
  <w:footnote w:type="continuationSeparator" w:id="0">
    <w:p w:rsidR="00A961E3" w:rsidRDefault="00A9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8D4"/>
    <w:multiLevelType w:val="hybridMultilevel"/>
    <w:tmpl w:val="106A1B0E"/>
    <w:lvl w:ilvl="0" w:tplc="53D6AA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C7639"/>
    <w:multiLevelType w:val="hybridMultilevel"/>
    <w:tmpl w:val="5D5E5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F498D"/>
    <w:multiLevelType w:val="hybridMultilevel"/>
    <w:tmpl w:val="E6D62476"/>
    <w:lvl w:ilvl="0" w:tplc="A37A26DE">
      <w:start w:val="1"/>
      <w:numFmt w:val="decimal"/>
      <w:lvlText w:val="%1."/>
      <w:lvlJc w:val="left"/>
      <w:pPr>
        <w:ind w:left="350" w:hanging="360"/>
      </w:pPr>
      <w:rPr>
        <w:rFonts w:hint="default"/>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3" w15:restartNumberingAfterBreak="0">
    <w:nsid w:val="06692564"/>
    <w:multiLevelType w:val="hybridMultilevel"/>
    <w:tmpl w:val="21CE3C48"/>
    <w:lvl w:ilvl="0" w:tplc="ED30DEB2">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E449E4"/>
    <w:multiLevelType w:val="hybridMultilevel"/>
    <w:tmpl w:val="02A8339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 w15:restartNumberingAfterBreak="0">
    <w:nsid w:val="0EFA49B5"/>
    <w:multiLevelType w:val="hybridMultilevel"/>
    <w:tmpl w:val="EE5E25F8"/>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2B610D"/>
    <w:multiLevelType w:val="hybridMultilevel"/>
    <w:tmpl w:val="FDF0A8B2"/>
    <w:lvl w:ilvl="0" w:tplc="53D6AA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A60C5"/>
    <w:multiLevelType w:val="hybridMultilevel"/>
    <w:tmpl w:val="52F62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86492"/>
    <w:multiLevelType w:val="hybridMultilevel"/>
    <w:tmpl w:val="FC088D28"/>
    <w:lvl w:ilvl="0" w:tplc="53D6AA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C4B8D"/>
    <w:multiLevelType w:val="hybridMultilevel"/>
    <w:tmpl w:val="4F02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D56FDC"/>
    <w:multiLevelType w:val="hybridMultilevel"/>
    <w:tmpl w:val="1A463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B433D"/>
    <w:multiLevelType w:val="hybridMultilevel"/>
    <w:tmpl w:val="5B92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87755"/>
    <w:multiLevelType w:val="hybridMultilevel"/>
    <w:tmpl w:val="DC927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C15CEE"/>
    <w:multiLevelType w:val="hybridMultilevel"/>
    <w:tmpl w:val="F3BC0DE2"/>
    <w:lvl w:ilvl="0" w:tplc="285E027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D869B0"/>
    <w:multiLevelType w:val="hybridMultilevel"/>
    <w:tmpl w:val="32CE9924"/>
    <w:lvl w:ilvl="0" w:tplc="EB34D1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674A90"/>
    <w:multiLevelType w:val="hybridMultilevel"/>
    <w:tmpl w:val="7F3A4A2A"/>
    <w:lvl w:ilvl="0" w:tplc="08090019">
      <w:start w:val="1"/>
      <w:numFmt w:val="lowerLetter"/>
      <w:lvlText w:val="%1."/>
      <w:lvlJc w:val="left"/>
      <w:pPr>
        <w:ind w:left="715" w:hanging="360"/>
      </w:pPr>
      <w:rPr>
        <w:rFont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6" w15:restartNumberingAfterBreak="0">
    <w:nsid w:val="2FE93415"/>
    <w:multiLevelType w:val="hybridMultilevel"/>
    <w:tmpl w:val="16088724"/>
    <w:lvl w:ilvl="0" w:tplc="3CA0162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6815F9"/>
    <w:multiLevelType w:val="hybridMultilevel"/>
    <w:tmpl w:val="437C78F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8" w15:restartNumberingAfterBreak="0">
    <w:nsid w:val="3CB813A0"/>
    <w:multiLevelType w:val="hybridMultilevel"/>
    <w:tmpl w:val="E27A0BD2"/>
    <w:lvl w:ilvl="0" w:tplc="D354F6A6">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6210D3"/>
    <w:multiLevelType w:val="hybridMultilevel"/>
    <w:tmpl w:val="933CD524"/>
    <w:lvl w:ilvl="0" w:tplc="A37A26DE">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0" w15:restartNumberingAfterBreak="0">
    <w:nsid w:val="556551D2"/>
    <w:multiLevelType w:val="hybridMultilevel"/>
    <w:tmpl w:val="2B6A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585E6E"/>
    <w:multiLevelType w:val="hybridMultilevel"/>
    <w:tmpl w:val="EB304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908CE"/>
    <w:multiLevelType w:val="hybridMultilevel"/>
    <w:tmpl w:val="2CAE5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5C213B"/>
    <w:multiLevelType w:val="hybridMultilevel"/>
    <w:tmpl w:val="074AE4C8"/>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322FC1"/>
    <w:multiLevelType w:val="hybridMultilevel"/>
    <w:tmpl w:val="8A8A3E36"/>
    <w:lvl w:ilvl="0" w:tplc="08090019">
      <w:start w:val="1"/>
      <w:numFmt w:val="lowerLetter"/>
      <w:lvlText w:val="%1."/>
      <w:lvlJc w:val="left"/>
      <w:pPr>
        <w:ind w:left="715" w:hanging="360"/>
      </w:p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abstractNum w:abstractNumId="25" w15:restartNumberingAfterBreak="0">
    <w:nsid w:val="6BC82091"/>
    <w:multiLevelType w:val="hybridMultilevel"/>
    <w:tmpl w:val="4ACAA33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D37266C"/>
    <w:multiLevelType w:val="hybridMultilevel"/>
    <w:tmpl w:val="983A7F22"/>
    <w:lvl w:ilvl="0" w:tplc="44E6B854">
      <w:start w:val="1"/>
      <w:numFmt w:val="decimal"/>
      <w:suff w:val="space"/>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A326C7"/>
    <w:multiLevelType w:val="hybridMultilevel"/>
    <w:tmpl w:val="7B443E96"/>
    <w:lvl w:ilvl="0" w:tplc="7AAC9C20">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1A53EB"/>
    <w:multiLevelType w:val="hybridMultilevel"/>
    <w:tmpl w:val="5D7E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28"/>
  </w:num>
  <w:num w:numId="5">
    <w:abstractNumId w:val="9"/>
  </w:num>
  <w:num w:numId="6">
    <w:abstractNumId w:val="10"/>
  </w:num>
  <w:num w:numId="7">
    <w:abstractNumId w:val="1"/>
  </w:num>
  <w:num w:numId="8">
    <w:abstractNumId w:val="21"/>
  </w:num>
  <w:num w:numId="9">
    <w:abstractNumId w:val="5"/>
  </w:num>
  <w:num w:numId="10">
    <w:abstractNumId w:val="20"/>
  </w:num>
  <w:num w:numId="11">
    <w:abstractNumId w:val="18"/>
  </w:num>
  <w:num w:numId="12">
    <w:abstractNumId w:val="23"/>
  </w:num>
  <w:num w:numId="13">
    <w:abstractNumId w:val="16"/>
  </w:num>
  <w:num w:numId="14">
    <w:abstractNumId w:val="26"/>
  </w:num>
  <w:num w:numId="15">
    <w:abstractNumId w:val="17"/>
  </w:num>
  <w:num w:numId="16">
    <w:abstractNumId w:val="19"/>
  </w:num>
  <w:num w:numId="17">
    <w:abstractNumId w:val="15"/>
  </w:num>
  <w:num w:numId="18">
    <w:abstractNumId w:val="2"/>
  </w:num>
  <w:num w:numId="19">
    <w:abstractNumId w:val="24"/>
  </w:num>
  <w:num w:numId="20">
    <w:abstractNumId w:val="4"/>
  </w:num>
  <w:num w:numId="21">
    <w:abstractNumId w:val="14"/>
  </w:num>
  <w:num w:numId="22">
    <w:abstractNumId w:val="7"/>
  </w:num>
  <w:num w:numId="23">
    <w:abstractNumId w:val="3"/>
  </w:num>
  <w:num w:numId="24">
    <w:abstractNumId w:val="25"/>
  </w:num>
  <w:num w:numId="25">
    <w:abstractNumId w:val="8"/>
  </w:num>
  <w:num w:numId="26">
    <w:abstractNumId w:val="11"/>
  </w:num>
  <w:num w:numId="27">
    <w:abstractNumId w:val="6"/>
  </w:num>
  <w:num w:numId="28">
    <w:abstractNumId w:val="12"/>
  </w:num>
  <w:num w:numId="29">
    <w:abstractNumId w:val="0"/>
  </w:num>
  <w:num w:numId="3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FA"/>
    <w:rsid w:val="00000E30"/>
    <w:rsid w:val="00003355"/>
    <w:rsid w:val="00030F54"/>
    <w:rsid w:val="000368FB"/>
    <w:rsid w:val="00037F92"/>
    <w:rsid w:val="00063EF5"/>
    <w:rsid w:val="00075E90"/>
    <w:rsid w:val="0008174F"/>
    <w:rsid w:val="00086D03"/>
    <w:rsid w:val="000A68FC"/>
    <w:rsid w:val="000F5026"/>
    <w:rsid w:val="000F7F50"/>
    <w:rsid w:val="00147B28"/>
    <w:rsid w:val="00151C01"/>
    <w:rsid w:val="00152769"/>
    <w:rsid w:val="00157C57"/>
    <w:rsid w:val="001628F6"/>
    <w:rsid w:val="0017122E"/>
    <w:rsid w:val="00171995"/>
    <w:rsid w:val="0018376E"/>
    <w:rsid w:val="001947D9"/>
    <w:rsid w:val="001A1C18"/>
    <w:rsid w:val="001A4345"/>
    <w:rsid w:val="001A5852"/>
    <w:rsid w:val="001A5FF5"/>
    <w:rsid w:val="001C1EA5"/>
    <w:rsid w:val="001C3C4E"/>
    <w:rsid w:val="001C43F1"/>
    <w:rsid w:val="001D600D"/>
    <w:rsid w:val="001E5008"/>
    <w:rsid w:val="001E667F"/>
    <w:rsid w:val="001F2038"/>
    <w:rsid w:val="00206A2F"/>
    <w:rsid w:val="0024112E"/>
    <w:rsid w:val="00254BB1"/>
    <w:rsid w:val="00264C83"/>
    <w:rsid w:val="00272493"/>
    <w:rsid w:val="00277C25"/>
    <w:rsid w:val="00286D51"/>
    <w:rsid w:val="002947F6"/>
    <w:rsid w:val="002A5E32"/>
    <w:rsid w:val="002C21FF"/>
    <w:rsid w:val="002C2507"/>
    <w:rsid w:val="002C386C"/>
    <w:rsid w:val="002D4D59"/>
    <w:rsid w:val="002F3B58"/>
    <w:rsid w:val="00302FC0"/>
    <w:rsid w:val="00305214"/>
    <w:rsid w:val="00311515"/>
    <w:rsid w:val="00320573"/>
    <w:rsid w:val="00321833"/>
    <w:rsid w:val="003232F6"/>
    <w:rsid w:val="00325651"/>
    <w:rsid w:val="00340201"/>
    <w:rsid w:val="00346D0C"/>
    <w:rsid w:val="00357D43"/>
    <w:rsid w:val="00360746"/>
    <w:rsid w:val="00362153"/>
    <w:rsid w:val="00364A90"/>
    <w:rsid w:val="00376385"/>
    <w:rsid w:val="00380755"/>
    <w:rsid w:val="00381626"/>
    <w:rsid w:val="00394796"/>
    <w:rsid w:val="003A4C7B"/>
    <w:rsid w:val="003A61AF"/>
    <w:rsid w:val="003D7DC8"/>
    <w:rsid w:val="003E04EB"/>
    <w:rsid w:val="003F18E3"/>
    <w:rsid w:val="00405118"/>
    <w:rsid w:val="004336F0"/>
    <w:rsid w:val="00451ACA"/>
    <w:rsid w:val="00452CFF"/>
    <w:rsid w:val="00454165"/>
    <w:rsid w:val="004747E0"/>
    <w:rsid w:val="00480228"/>
    <w:rsid w:val="004C1070"/>
    <w:rsid w:val="004E1A64"/>
    <w:rsid w:val="004E4DA6"/>
    <w:rsid w:val="004E6D78"/>
    <w:rsid w:val="004F215B"/>
    <w:rsid w:val="004F4CF0"/>
    <w:rsid w:val="00501DC1"/>
    <w:rsid w:val="00513850"/>
    <w:rsid w:val="00515789"/>
    <w:rsid w:val="00532CD8"/>
    <w:rsid w:val="00540678"/>
    <w:rsid w:val="00574458"/>
    <w:rsid w:val="00580F79"/>
    <w:rsid w:val="005A670E"/>
    <w:rsid w:val="005B3462"/>
    <w:rsid w:val="005C1F61"/>
    <w:rsid w:val="005D2051"/>
    <w:rsid w:val="005D27F9"/>
    <w:rsid w:val="005D6930"/>
    <w:rsid w:val="005E3975"/>
    <w:rsid w:val="005F6FEC"/>
    <w:rsid w:val="00600150"/>
    <w:rsid w:val="00634AB7"/>
    <w:rsid w:val="00637412"/>
    <w:rsid w:val="006455DD"/>
    <w:rsid w:val="00645956"/>
    <w:rsid w:val="00646902"/>
    <w:rsid w:val="006478A5"/>
    <w:rsid w:val="00652D35"/>
    <w:rsid w:val="006914CE"/>
    <w:rsid w:val="006944CE"/>
    <w:rsid w:val="00696B65"/>
    <w:rsid w:val="006A3C5C"/>
    <w:rsid w:val="006C6452"/>
    <w:rsid w:val="006D344F"/>
    <w:rsid w:val="006D4F9E"/>
    <w:rsid w:val="006D644E"/>
    <w:rsid w:val="00724F43"/>
    <w:rsid w:val="007354F7"/>
    <w:rsid w:val="007372DC"/>
    <w:rsid w:val="00764CAA"/>
    <w:rsid w:val="007675A6"/>
    <w:rsid w:val="0077540B"/>
    <w:rsid w:val="00792A05"/>
    <w:rsid w:val="0079656C"/>
    <w:rsid w:val="007B7C6C"/>
    <w:rsid w:val="007D6E06"/>
    <w:rsid w:val="007E4C4A"/>
    <w:rsid w:val="007F521A"/>
    <w:rsid w:val="00803651"/>
    <w:rsid w:val="00813F7C"/>
    <w:rsid w:val="00815D43"/>
    <w:rsid w:val="00822A6A"/>
    <w:rsid w:val="008266F4"/>
    <w:rsid w:val="00832EC4"/>
    <w:rsid w:val="00834FD4"/>
    <w:rsid w:val="0083775A"/>
    <w:rsid w:val="00842E6E"/>
    <w:rsid w:val="00844124"/>
    <w:rsid w:val="008465E7"/>
    <w:rsid w:val="008523C6"/>
    <w:rsid w:val="00877136"/>
    <w:rsid w:val="00884F5B"/>
    <w:rsid w:val="00886A8F"/>
    <w:rsid w:val="00890F4F"/>
    <w:rsid w:val="008A464C"/>
    <w:rsid w:val="008C5D8C"/>
    <w:rsid w:val="008D2DD1"/>
    <w:rsid w:val="008D34B3"/>
    <w:rsid w:val="008E3AD8"/>
    <w:rsid w:val="008F450D"/>
    <w:rsid w:val="0090470F"/>
    <w:rsid w:val="00907C7B"/>
    <w:rsid w:val="009322A3"/>
    <w:rsid w:val="00933E04"/>
    <w:rsid w:val="00944956"/>
    <w:rsid w:val="009526E6"/>
    <w:rsid w:val="00960D11"/>
    <w:rsid w:val="009648FA"/>
    <w:rsid w:val="00974C78"/>
    <w:rsid w:val="00975C71"/>
    <w:rsid w:val="009873EE"/>
    <w:rsid w:val="00996F0B"/>
    <w:rsid w:val="009A3133"/>
    <w:rsid w:val="009B31B0"/>
    <w:rsid w:val="009C4371"/>
    <w:rsid w:val="009D47A6"/>
    <w:rsid w:val="009E0EF8"/>
    <w:rsid w:val="009E25D2"/>
    <w:rsid w:val="009E68E8"/>
    <w:rsid w:val="00A13454"/>
    <w:rsid w:val="00A146A7"/>
    <w:rsid w:val="00A16FFA"/>
    <w:rsid w:val="00A20F95"/>
    <w:rsid w:val="00A35BAB"/>
    <w:rsid w:val="00A45F78"/>
    <w:rsid w:val="00A50F46"/>
    <w:rsid w:val="00A66093"/>
    <w:rsid w:val="00A961E3"/>
    <w:rsid w:val="00AA60D2"/>
    <w:rsid w:val="00AC7919"/>
    <w:rsid w:val="00AD0393"/>
    <w:rsid w:val="00AD28EF"/>
    <w:rsid w:val="00AE16B4"/>
    <w:rsid w:val="00AE1F90"/>
    <w:rsid w:val="00AF18AD"/>
    <w:rsid w:val="00AF4033"/>
    <w:rsid w:val="00B435E8"/>
    <w:rsid w:val="00B43DAB"/>
    <w:rsid w:val="00B5715D"/>
    <w:rsid w:val="00B673AD"/>
    <w:rsid w:val="00B70A16"/>
    <w:rsid w:val="00BA6665"/>
    <w:rsid w:val="00BB2CAC"/>
    <w:rsid w:val="00BB6FD0"/>
    <w:rsid w:val="00BD0824"/>
    <w:rsid w:val="00BD24B0"/>
    <w:rsid w:val="00BD4F44"/>
    <w:rsid w:val="00BD6ED8"/>
    <w:rsid w:val="00BE6BCC"/>
    <w:rsid w:val="00BF181F"/>
    <w:rsid w:val="00BF5BDC"/>
    <w:rsid w:val="00BF7AB4"/>
    <w:rsid w:val="00C06536"/>
    <w:rsid w:val="00C22B68"/>
    <w:rsid w:val="00C23B38"/>
    <w:rsid w:val="00C441EF"/>
    <w:rsid w:val="00C50A8E"/>
    <w:rsid w:val="00C5354A"/>
    <w:rsid w:val="00C579FB"/>
    <w:rsid w:val="00C67177"/>
    <w:rsid w:val="00C747F2"/>
    <w:rsid w:val="00C96CD2"/>
    <w:rsid w:val="00CA4D89"/>
    <w:rsid w:val="00CA584A"/>
    <w:rsid w:val="00CC08E8"/>
    <w:rsid w:val="00CD31C2"/>
    <w:rsid w:val="00CE70DA"/>
    <w:rsid w:val="00CF72A2"/>
    <w:rsid w:val="00D11501"/>
    <w:rsid w:val="00D179BD"/>
    <w:rsid w:val="00D220C6"/>
    <w:rsid w:val="00D24FB7"/>
    <w:rsid w:val="00D45E46"/>
    <w:rsid w:val="00D52D61"/>
    <w:rsid w:val="00D55C5B"/>
    <w:rsid w:val="00D741E4"/>
    <w:rsid w:val="00D74B07"/>
    <w:rsid w:val="00D76B85"/>
    <w:rsid w:val="00D93200"/>
    <w:rsid w:val="00DB25D4"/>
    <w:rsid w:val="00DC7826"/>
    <w:rsid w:val="00DD0A37"/>
    <w:rsid w:val="00DD20D5"/>
    <w:rsid w:val="00DE0612"/>
    <w:rsid w:val="00DE6E77"/>
    <w:rsid w:val="00E10590"/>
    <w:rsid w:val="00E24A4A"/>
    <w:rsid w:val="00E435B2"/>
    <w:rsid w:val="00E63C1B"/>
    <w:rsid w:val="00E64E90"/>
    <w:rsid w:val="00E86C24"/>
    <w:rsid w:val="00EA084D"/>
    <w:rsid w:val="00EC2683"/>
    <w:rsid w:val="00F13815"/>
    <w:rsid w:val="00F372A8"/>
    <w:rsid w:val="00F404B1"/>
    <w:rsid w:val="00F408DD"/>
    <w:rsid w:val="00F41674"/>
    <w:rsid w:val="00F57831"/>
    <w:rsid w:val="00F62BED"/>
    <w:rsid w:val="00F852D6"/>
    <w:rsid w:val="00FA1168"/>
    <w:rsid w:val="00FA18F2"/>
    <w:rsid w:val="00FA1B89"/>
    <w:rsid w:val="00FA219E"/>
    <w:rsid w:val="00FB654D"/>
    <w:rsid w:val="00FC1A9C"/>
    <w:rsid w:val="00FD3486"/>
    <w:rsid w:val="00FE1E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C9B48"/>
  <w14:defaultImageDpi w14:val="300"/>
  <w15:docId w15:val="{AD7AE71D-0A03-4072-B3DF-6E4A8D86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ind w:left="150" w:right="15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6C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388">
      <w:bodyDiv w:val="1"/>
      <w:marLeft w:val="0"/>
      <w:marRight w:val="0"/>
      <w:marTop w:val="0"/>
      <w:marBottom w:val="0"/>
      <w:divBdr>
        <w:top w:val="none" w:sz="0" w:space="0" w:color="auto"/>
        <w:left w:val="none" w:sz="0" w:space="0" w:color="auto"/>
        <w:bottom w:val="none" w:sz="0" w:space="0" w:color="auto"/>
        <w:right w:val="none" w:sz="0" w:space="0" w:color="auto"/>
      </w:divBdr>
      <w:divsChild>
        <w:div w:id="1445614102">
          <w:marLeft w:val="0"/>
          <w:marRight w:val="0"/>
          <w:marTop w:val="0"/>
          <w:marBottom w:val="0"/>
          <w:divBdr>
            <w:top w:val="none" w:sz="0" w:space="0" w:color="auto"/>
            <w:left w:val="none" w:sz="0" w:space="0" w:color="auto"/>
            <w:bottom w:val="none" w:sz="0" w:space="0" w:color="auto"/>
            <w:right w:val="none" w:sz="0" w:space="0" w:color="auto"/>
          </w:divBdr>
        </w:div>
        <w:div w:id="943730606">
          <w:marLeft w:val="0"/>
          <w:marRight w:val="0"/>
          <w:marTop w:val="0"/>
          <w:marBottom w:val="0"/>
          <w:divBdr>
            <w:top w:val="none" w:sz="0" w:space="0" w:color="auto"/>
            <w:left w:val="none" w:sz="0" w:space="0" w:color="auto"/>
            <w:bottom w:val="none" w:sz="0" w:space="0" w:color="auto"/>
            <w:right w:val="none" w:sz="0" w:space="0" w:color="auto"/>
          </w:divBdr>
        </w:div>
        <w:div w:id="1236286415">
          <w:marLeft w:val="0"/>
          <w:marRight w:val="0"/>
          <w:marTop w:val="0"/>
          <w:marBottom w:val="0"/>
          <w:divBdr>
            <w:top w:val="none" w:sz="0" w:space="0" w:color="auto"/>
            <w:left w:val="none" w:sz="0" w:space="0" w:color="auto"/>
            <w:bottom w:val="none" w:sz="0" w:space="0" w:color="auto"/>
            <w:right w:val="none" w:sz="0" w:space="0" w:color="auto"/>
          </w:divBdr>
        </w:div>
        <w:div w:id="545146332">
          <w:marLeft w:val="0"/>
          <w:marRight w:val="0"/>
          <w:marTop w:val="0"/>
          <w:marBottom w:val="0"/>
          <w:divBdr>
            <w:top w:val="none" w:sz="0" w:space="0" w:color="auto"/>
            <w:left w:val="none" w:sz="0" w:space="0" w:color="auto"/>
            <w:bottom w:val="none" w:sz="0" w:space="0" w:color="auto"/>
            <w:right w:val="none" w:sz="0" w:space="0" w:color="auto"/>
          </w:divBdr>
        </w:div>
        <w:div w:id="908078720">
          <w:marLeft w:val="0"/>
          <w:marRight w:val="0"/>
          <w:marTop w:val="0"/>
          <w:marBottom w:val="0"/>
          <w:divBdr>
            <w:top w:val="none" w:sz="0" w:space="0" w:color="auto"/>
            <w:left w:val="none" w:sz="0" w:space="0" w:color="auto"/>
            <w:bottom w:val="none" w:sz="0" w:space="0" w:color="auto"/>
            <w:right w:val="none" w:sz="0" w:space="0" w:color="auto"/>
          </w:divBdr>
        </w:div>
      </w:divsChild>
    </w:div>
    <w:div w:id="527526644">
      <w:bodyDiv w:val="1"/>
      <w:marLeft w:val="0"/>
      <w:marRight w:val="0"/>
      <w:marTop w:val="0"/>
      <w:marBottom w:val="0"/>
      <w:divBdr>
        <w:top w:val="none" w:sz="0" w:space="0" w:color="auto"/>
        <w:left w:val="none" w:sz="0" w:space="0" w:color="auto"/>
        <w:bottom w:val="none" w:sz="0" w:space="0" w:color="auto"/>
        <w:right w:val="none" w:sz="0" w:space="0" w:color="auto"/>
      </w:divBdr>
    </w:div>
    <w:div w:id="574171338">
      <w:bodyDiv w:val="1"/>
      <w:marLeft w:val="0"/>
      <w:marRight w:val="0"/>
      <w:marTop w:val="0"/>
      <w:marBottom w:val="0"/>
      <w:divBdr>
        <w:top w:val="none" w:sz="0" w:space="0" w:color="auto"/>
        <w:left w:val="none" w:sz="0" w:space="0" w:color="auto"/>
        <w:bottom w:val="none" w:sz="0" w:space="0" w:color="auto"/>
        <w:right w:val="none" w:sz="0" w:space="0" w:color="auto"/>
      </w:divBdr>
    </w:div>
    <w:div w:id="629942551">
      <w:bodyDiv w:val="1"/>
      <w:marLeft w:val="0"/>
      <w:marRight w:val="0"/>
      <w:marTop w:val="0"/>
      <w:marBottom w:val="0"/>
      <w:divBdr>
        <w:top w:val="none" w:sz="0" w:space="0" w:color="auto"/>
        <w:left w:val="none" w:sz="0" w:space="0" w:color="auto"/>
        <w:bottom w:val="none" w:sz="0" w:space="0" w:color="auto"/>
        <w:right w:val="none" w:sz="0" w:space="0" w:color="auto"/>
      </w:divBdr>
    </w:div>
    <w:div w:id="754589274">
      <w:bodyDiv w:val="1"/>
      <w:marLeft w:val="0"/>
      <w:marRight w:val="0"/>
      <w:marTop w:val="0"/>
      <w:marBottom w:val="0"/>
      <w:divBdr>
        <w:top w:val="none" w:sz="0" w:space="0" w:color="auto"/>
        <w:left w:val="none" w:sz="0" w:space="0" w:color="auto"/>
        <w:bottom w:val="none" w:sz="0" w:space="0" w:color="auto"/>
        <w:right w:val="none" w:sz="0" w:space="0" w:color="auto"/>
      </w:divBdr>
    </w:div>
    <w:div w:id="1409812915">
      <w:bodyDiv w:val="1"/>
      <w:marLeft w:val="0"/>
      <w:marRight w:val="0"/>
      <w:marTop w:val="0"/>
      <w:marBottom w:val="0"/>
      <w:divBdr>
        <w:top w:val="none" w:sz="0" w:space="0" w:color="auto"/>
        <w:left w:val="none" w:sz="0" w:space="0" w:color="auto"/>
        <w:bottom w:val="none" w:sz="0" w:space="0" w:color="auto"/>
        <w:right w:val="none" w:sz="0" w:space="0" w:color="auto"/>
      </w:divBdr>
    </w:div>
    <w:div w:id="1453935069">
      <w:bodyDiv w:val="1"/>
      <w:marLeft w:val="0"/>
      <w:marRight w:val="0"/>
      <w:marTop w:val="0"/>
      <w:marBottom w:val="0"/>
      <w:divBdr>
        <w:top w:val="none" w:sz="0" w:space="0" w:color="auto"/>
        <w:left w:val="none" w:sz="0" w:space="0" w:color="auto"/>
        <w:bottom w:val="none" w:sz="0" w:space="0" w:color="auto"/>
        <w:right w:val="none" w:sz="0" w:space="0" w:color="auto"/>
      </w:divBdr>
    </w:div>
    <w:div w:id="1557278464">
      <w:bodyDiv w:val="1"/>
      <w:marLeft w:val="0"/>
      <w:marRight w:val="0"/>
      <w:marTop w:val="0"/>
      <w:marBottom w:val="0"/>
      <w:divBdr>
        <w:top w:val="none" w:sz="0" w:space="0" w:color="auto"/>
        <w:left w:val="none" w:sz="0" w:space="0" w:color="auto"/>
        <w:bottom w:val="none" w:sz="0" w:space="0" w:color="auto"/>
        <w:right w:val="none" w:sz="0" w:space="0" w:color="auto"/>
      </w:divBdr>
    </w:div>
    <w:div w:id="186489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4/6/part/3/enacted" TargetMode="External"/><Relationship Id="rId18" Type="http://schemas.openxmlformats.org/officeDocument/2006/relationships/hyperlink" Target="https://hsm.manchester.gov.uk/kb5/manchester/directory/localoffer.page?localofferchannel=0" TargetMode="External"/><Relationship Id="rId3" Type="http://schemas.openxmlformats.org/officeDocument/2006/relationships/customXml" Target="../customXml/item3.xml"/><Relationship Id="rId21" Type="http://schemas.openxmlformats.org/officeDocument/2006/relationships/hyperlink" Target="https://secure.manchester.gov.uk/info/500132/special_educational_needs/1856/travel_assistance_for_pupils_with_special_educational_needs_and_disabilities_send" TargetMode="External"/><Relationship Id="rId7" Type="http://schemas.openxmlformats.org/officeDocument/2006/relationships/webSettings" Target="webSettings.xml"/><Relationship Id="rId12" Type="http://schemas.openxmlformats.org/officeDocument/2006/relationships/hyperlink" Target="https://www.gov.uk/children-with-special-educational-needs" TargetMode="External"/><Relationship Id="rId17" Type="http://schemas.openxmlformats.org/officeDocument/2006/relationships/hyperlink" Target="https://hsm.manchester.gov.uk/kb5/manchester/directory/localoffer.page?localofferchannel=1-7-3" TargetMode="External"/><Relationship Id="rId2" Type="http://schemas.openxmlformats.org/officeDocument/2006/relationships/customXml" Target="../customXml/item2.xml"/><Relationship Id="rId16" Type="http://schemas.openxmlformats.org/officeDocument/2006/relationships/hyperlink" Target="https://www.gov.uk/children-with-special-educational-needs/extra-SEN-help" TargetMode="External"/><Relationship Id="rId20" Type="http://schemas.openxmlformats.org/officeDocument/2006/relationships/hyperlink" Target="https://www.manchester.gov.uk/info/500132/special_educational_needs/1856/travel_assistance_for_pupils_with_special_educational_needs_and_disabilities_send/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gov.uk/info/500132/special_educational_need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children-with-special-educational-needs/extra-SEN-help"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asmanchest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0/15/section/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81D415BCB0545BD41E1BCBCC9D174" ma:contentTypeVersion="12" ma:contentTypeDescription="Create a new document." ma:contentTypeScope="" ma:versionID="38cbe4efbaed73a14a10ace86afc7c4e">
  <xsd:schema xmlns:xsd="http://www.w3.org/2001/XMLSchema" xmlns:xs="http://www.w3.org/2001/XMLSchema" xmlns:p="http://schemas.microsoft.com/office/2006/metadata/properties" xmlns:ns2="bc195550-d3c2-4d72-9742-6883726320f7" xmlns:ns3="33f9c2dc-dddb-4061-8d30-8d6f3acc150b" targetNamespace="http://schemas.microsoft.com/office/2006/metadata/properties" ma:root="true" ma:fieldsID="d91ebb7f6f47557bc898b022791b9d2a" ns2:_="" ns3:_="">
    <xsd:import namespace="bc195550-d3c2-4d72-9742-6883726320f7"/>
    <xsd:import namespace="33f9c2dc-dddb-4061-8d30-8d6f3acc15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95550-d3c2-4d72-9742-6883726320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f9c2dc-dddb-4061-8d30-8d6f3acc150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3D9DD-A3D0-4B32-A094-863FD215DE53}">
  <ds:schemaRefs>
    <ds:schemaRef ds:uri="http://schemas.microsoft.com/sharepoint/v3/contenttype/forms"/>
  </ds:schemaRefs>
</ds:datastoreItem>
</file>

<file path=customXml/itemProps2.xml><?xml version="1.0" encoding="utf-8"?>
<ds:datastoreItem xmlns:ds="http://schemas.openxmlformats.org/officeDocument/2006/customXml" ds:itemID="{7A43B4DC-7793-4864-9329-9CF66F91A45E}">
  <ds:schemaRefs>
    <ds:schemaRef ds:uri="http://purl.org/dc/elements/1.1/"/>
    <ds:schemaRef ds:uri="http://schemas.microsoft.com/office/2006/metadata/properties"/>
    <ds:schemaRef ds:uri="33f9c2dc-dddb-4061-8d30-8d6f3acc150b"/>
    <ds:schemaRef ds:uri="http://schemas.microsoft.com/office/infopath/2007/PartnerControls"/>
    <ds:schemaRef ds:uri="http://www.w3.org/XML/1998/namespace"/>
    <ds:schemaRef ds:uri="http://purl.org/dc/dcmitype/"/>
    <ds:schemaRef ds:uri="http://schemas.microsoft.com/office/2006/documentManagement/types"/>
    <ds:schemaRef ds:uri="bc195550-d3c2-4d72-9742-6883726320f7"/>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F690C2D-5C07-488F-A566-A0FE2C6FB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95550-d3c2-4d72-9742-6883726320f7"/>
    <ds:schemaRef ds:uri="33f9c2dc-dddb-4061-8d30-8d6f3acc1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5652</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fritzgreatlakes</dc:creator>
  <cp:lastModifiedBy>P Barker-Mathews</cp:lastModifiedBy>
  <cp:revision>22</cp:revision>
  <cp:lastPrinted>2022-09-26T09:59:00Z</cp:lastPrinted>
  <dcterms:created xsi:type="dcterms:W3CDTF">2022-09-26T12:14:00Z</dcterms:created>
  <dcterms:modified xsi:type="dcterms:W3CDTF">2025-01-08T10:48:00Z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0x010100A1C81D415BCB0545BD41E1BCBCC9D174</vt:lpwstr>
  </property>
</Properties>
</file>